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6A166" w14:textId="77777777" w:rsidR="004735B2" w:rsidRPr="007C2B57" w:rsidRDefault="004735B2" w:rsidP="004735B2">
      <w:pPr>
        <w:spacing w:line="360" w:lineRule="auto"/>
        <w:ind w:left="2832" w:firstLine="708"/>
        <w:rPr>
          <w:rFonts w:ascii="Times New Roman" w:hAnsi="Times New Roman" w:cs="Times New Roman"/>
          <w:sz w:val="24"/>
          <w:szCs w:val="24"/>
          <w:u w:val="single"/>
        </w:rPr>
      </w:pPr>
      <w:r w:rsidRPr="007C2B57">
        <w:rPr>
          <w:rFonts w:ascii="Times New Roman" w:hAnsi="Times New Roman" w:cs="Times New Roman"/>
          <w:sz w:val="24"/>
          <w:szCs w:val="24"/>
          <w:u w:val="single"/>
        </w:rPr>
        <w:t>COMUNICATO STAMPA</w:t>
      </w:r>
    </w:p>
    <w:p w14:paraId="289EB41C" w14:textId="41F1C9D6" w:rsidR="004735B2" w:rsidRPr="007C2B57" w:rsidRDefault="004735B2" w:rsidP="004735B2">
      <w:pPr>
        <w:spacing w:line="360" w:lineRule="auto"/>
        <w:jc w:val="center"/>
        <w:rPr>
          <w:rFonts w:ascii="Times New Roman" w:hAnsi="Times New Roman" w:cs="Times New Roman"/>
          <w:b/>
          <w:bCs/>
          <w:sz w:val="24"/>
          <w:szCs w:val="24"/>
        </w:rPr>
      </w:pPr>
      <w:r w:rsidRPr="007C2B57">
        <w:rPr>
          <w:rFonts w:ascii="Times New Roman" w:hAnsi="Times New Roman" w:cs="Times New Roman"/>
          <w:b/>
          <w:bCs/>
          <w:sz w:val="24"/>
          <w:szCs w:val="24"/>
        </w:rPr>
        <w:t xml:space="preserve">Festa della Musica 2026 </w:t>
      </w:r>
      <w:r w:rsidR="001E026C">
        <w:rPr>
          <w:rFonts w:ascii="Times New Roman" w:hAnsi="Times New Roman" w:cs="Times New Roman"/>
          <w:b/>
          <w:bCs/>
          <w:sz w:val="24"/>
          <w:szCs w:val="24"/>
        </w:rPr>
        <w:t xml:space="preserve">- </w:t>
      </w:r>
      <w:r w:rsidRPr="007C2B57">
        <w:rPr>
          <w:rFonts w:ascii="Times New Roman" w:hAnsi="Times New Roman" w:cs="Times New Roman"/>
          <w:b/>
          <w:bCs/>
          <w:sz w:val="24"/>
          <w:szCs w:val="24"/>
        </w:rPr>
        <w:t>“La voce dei luoghi”</w:t>
      </w:r>
    </w:p>
    <w:p w14:paraId="22C75308" w14:textId="1F57DA35" w:rsidR="004735B2" w:rsidRPr="007C2B57" w:rsidRDefault="004735B2" w:rsidP="004735B2">
      <w:pPr>
        <w:spacing w:line="360" w:lineRule="auto"/>
        <w:jc w:val="center"/>
        <w:rPr>
          <w:rFonts w:ascii="Times New Roman" w:hAnsi="Times New Roman" w:cs="Times New Roman"/>
          <w:b/>
          <w:bCs/>
          <w:sz w:val="24"/>
          <w:szCs w:val="24"/>
        </w:rPr>
      </w:pPr>
      <w:r w:rsidRPr="007C2B57">
        <w:rPr>
          <w:rFonts w:ascii="Times New Roman" w:hAnsi="Times New Roman" w:cs="Times New Roman"/>
          <w:b/>
          <w:bCs/>
          <w:sz w:val="24"/>
          <w:szCs w:val="24"/>
        </w:rPr>
        <w:t>Presentazione dell’</w:t>
      </w:r>
      <w:r w:rsidR="008D7909">
        <w:rPr>
          <w:rFonts w:ascii="Times New Roman" w:hAnsi="Times New Roman" w:cs="Times New Roman"/>
          <w:b/>
          <w:bCs/>
          <w:sz w:val="24"/>
          <w:szCs w:val="24"/>
        </w:rPr>
        <w:t xml:space="preserve">Inventario </w:t>
      </w:r>
      <w:r w:rsidRPr="007C2B57">
        <w:rPr>
          <w:rFonts w:ascii="Times New Roman" w:hAnsi="Times New Roman" w:cs="Times New Roman"/>
          <w:b/>
          <w:bCs/>
          <w:sz w:val="24"/>
          <w:szCs w:val="24"/>
        </w:rPr>
        <w:t xml:space="preserve">Archivio Bideri </w:t>
      </w:r>
    </w:p>
    <w:p w14:paraId="37154F18" w14:textId="7174A413" w:rsidR="004735B2" w:rsidRPr="007C2B57" w:rsidRDefault="004735B2" w:rsidP="004735B2">
      <w:pPr>
        <w:spacing w:line="360" w:lineRule="auto"/>
        <w:jc w:val="center"/>
        <w:rPr>
          <w:rFonts w:ascii="Times New Roman" w:hAnsi="Times New Roman" w:cs="Times New Roman"/>
          <w:b/>
          <w:bCs/>
          <w:sz w:val="24"/>
          <w:szCs w:val="24"/>
        </w:rPr>
      </w:pPr>
      <w:r w:rsidRPr="007C2B57">
        <w:rPr>
          <w:rFonts w:ascii="Times New Roman" w:hAnsi="Times New Roman" w:cs="Times New Roman"/>
          <w:b/>
          <w:bCs/>
          <w:sz w:val="24"/>
          <w:szCs w:val="24"/>
        </w:rPr>
        <w:t xml:space="preserve"> Concerto per pianoforte e voce</w:t>
      </w:r>
    </w:p>
    <w:p w14:paraId="4CC5343E" w14:textId="77777777" w:rsidR="004735B2" w:rsidRPr="007C2B57" w:rsidRDefault="004735B2" w:rsidP="004735B2">
      <w:pPr>
        <w:spacing w:line="360" w:lineRule="auto"/>
        <w:jc w:val="center"/>
        <w:rPr>
          <w:rFonts w:ascii="Times New Roman" w:hAnsi="Times New Roman" w:cs="Times New Roman"/>
          <w:sz w:val="24"/>
          <w:szCs w:val="24"/>
        </w:rPr>
      </w:pPr>
    </w:p>
    <w:p w14:paraId="44720836" w14:textId="3CDD6954" w:rsidR="004735B2" w:rsidRPr="007C2B57" w:rsidRDefault="004735B2" w:rsidP="004735B2">
      <w:pPr>
        <w:spacing w:line="360" w:lineRule="auto"/>
        <w:jc w:val="center"/>
        <w:rPr>
          <w:rFonts w:ascii="Times New Roman" w:hAnsi="Times New Roman" w:cs="Times New Roman"/>
          <w:b/>
          <w:bCs/>
          <w:sz w:val="24"/>
          <w:szCs w:val="24"/>
        </w:rPr>
      </w:pPr>
      <w:r w:rsidRPr="007C2B57">
        <w:rPr>
          <w:rFonts w:ascii="Times New Roman" w:hAnsi="Times New Roman" w:cs="Times New Roman"/>
          <w:b/>
          <w:bCs/>
          <w:sz w:val="24"/>
          <w:szCs w:val="24"/>
        </w:rPr>
        <w:t>Venerdì 19 giugno 2026 – ore 18.00</w:t>
      </w:r>
    </w:p>
    <w:p w14:paraId="65B1E9B7" w14:textId="01C01214" w:rsidR="004735B2" w:rsidRPr="007C2B57" w:rsidRDefault="004735B2" w:rsidP="004735B2">
      <w:pPr>
        <w:spacing w:line="360" w:lineRule="auto"/>
        <w:jc w:val="center"/>
        <w:rPr>
          <w:rFonts w:ascii="Times New Roman" w:hAnsi="Times New Roman" w:cs="Times New Roman"/>
          <w:sz w:val="24"/>
          <w:szCs w:val="24"/>
        </w:rPr>
      </w:pPr>
      <w:r w:rsidRPr="007C2B57">
        <w:rPr>
          <w:rFonts w:ascii="Times New Roman" w:hAnsi="Times New Roman" w:cs="Times New Roman"/>
          <w:sz w:val="24"/>
          <w:szCs w:val="24"/>
        </w:rPr>
        <w:t>Soprintendenza archivistica e bibliografica della Campania</w:t>
      </w:r>
    </w:p>
    <w:p w14:paraId="61975D38" w14:textId="101F7CB7" w:rsidR="004735B2" w:rsidRDefault="004735B2" w:rsidP="004735B2">
      <w:pPr>
        <w:spacing w:line="360" w:lineRule="auto"/>
        <w:jc w:val="center"/>
        <w:rPr>
          <w:rFonts w:ascii="Times New Roman" w:hAnsi="Times New Roman" w:cs="Times New Roman"/>
          <w:sz w:val="24"/>
          <w:szCs w:val="24"/>
        </w:rPr>
      </w:pPr>
      <w:r w:rsidRPr="007C2B57">
        <w:rPr>
          <w:rFonts w:ascii="Times New Roman" w:hAnsi="Times New Roman" w:cs="Times New Roman"/>
          <w:sz w:val="24"/>
          <w:szCs w:val="24"/>
        </w:rPr>
        <w:t>Palazzo Carafa</w:t>
      </w:r>
      <w:r w:rsidR="007C2B57">
        <w:rPr>
          <w:rFonts w:ascii="Times New Roman" w:hAnsi="Times New Roman" w:cs="Times New Roman"/>
          <w:sz w:val="24"/>
          <w:szCs w:val="24"/>
        </w:rPr>
        <w:t xml:space="preserve"> - </w:t>
      </w:r>
      <w:r w:rsidRPr="007C2B57">
        <w:rPr>
          <w:rFonts w:ascii="Times New Roman" w:hAnsi="Times New Roman" w:cs="Times New Roman"/>
          <w:sz w:val="24"/>
          <w:szCs w:val="24"/>
        </w:rPr>
        <w:t>via San Biagio dei Librai</w:t>
      </w:r>
      <w:r w:rsidR="007C2B57">
        <w:rPr>
          <w:rFonts w:ascii="Times New Roman" w:hAnsi="Times New Roman" w:cs="Times New Roman"/>
          <w:sz w:val="24"/>
          <w:szCs w:val="24"/>
        </w:rPr>
        <w:t>,</w:t>
      </w:r>
      <w:r w:rsidRPr="007C2B57">
        <w:rPr>
          <w:rFonts w:ascii="Times New Roman" w:hAnsi="Times New Roman" w:cs="Times New Roman"/>
          <w:sz w:val="24"/>
          <w:szCs w:val="24"/>
        </w:rPr>
        <w:t xml:space="preserve"> 121</w:t>
      </w:r>
    </w:p>
    <w:p w14:paraId="5821F75F" w14:textId="77777777" w:rsidR="00194CB8" w:rsidRPr="007C2B57" w:rsidRDefault="00194CB8" w:rsidP="00194CB8">
      <w:pPr>
        <w:spacing w:line="360" w:lineRule="auto"/>
        <w:jc w:val="center"/>
        <w:rPr>
          <w:rFonts w:ascii="Times New Roman" w:hAnsi="Times New Roman" w:cs="Times New Roman"/>
          <w:sz w:val="24"/>
          <w:szCs w:val="24"/>
        </w:rPr>
      </w:pPr>
    </w:p>
    <w:p w14:paraId="2A1BED87" w14:textId="2B688209" w:rsidR="00194CB8" w:rsidRPr="001F75CD" w:rsidRDefault="00194CB8" w:rsidP="00194CB8">
      <w:pPr>
        <w:spacing w:line="360" w:lineRule="auto"/>
        <w:jc w:val="both"/>
        <w:rPr>
          <w:rFonts w:ascii="Times New Roman" w:eastAsia="Arimo" w:hAnsi="Times New Roman" w:cs="Times New Roman"/>
          <w:color w:val="000000"/>
          <w:sz w:val="24"/>
          <w:szCs w:val="24"/>
        </w:rPr>
      </w:pPr>
      <w:r>
        <w:rPr>
          <w:rFonts w:ascii="Times New Roman" w:eastAsia="Arimo" w:hAnsi="Times New Roman" w:cs="Times New Roman"/>
          <w:color w:val="000000"/>
          <w:sz w:val="24"/>
          <w:szCs w:val="24"/>
        </w:rPr>
        <w:t xml:space="preserve">In occasione della 32° edizione della Festa della Musica, </w:t>
      </w:r>
      <w:r w:rsidRPr="007C2B57">
        <w:rPr>
          <w:rFonts w:ascii="Times New Roman" w:eastAsia="Arimo" w:hAnsi="Times New Roman" w:cs="Times New Roman"/>
          <w:color w:val="000000"/>
          <w:sz w:val="24"/>
          <w:szCs w:val="24"/>
        </w:rPr>
        <w:t xml:space="preserve">manifestazione internazionale </w:t>
      </w:r>
      <w:r w:rsidRPr="00925209">
        <w:rPr>
          <w:rFonts w:ascii="Times New Roman" w:eastAsia="Arimo" w:hAnsi="Times New Roman" w:cs="Times New Roman"/>
          <w:color w:val="000000"/>
          <w:sz w:val="24"/>
          <w:szCs w:val="24"/>
        </w:rPr>
        <w:t>organizzata da AIPFM - Festa della Musica Italia e promossa dal Ministero della Cultura,</w:t>
      </w:r>
      <w:r w:rsidRPr="007C2B57">
        <w:rPr>
          <w:rFonts w:ascii="Times New Roman" w:eastAsia="Arimo" w:hAnsi="Times New Roman" w:cs="Times New Roman"/>
          <w:color w:val="000000"/>
          <w:sz w:val="24"/>
          <w:szCs w:val="24"/>
        </w:rPr>
        <w:t xml:space="preserve"> </w:t>
      </w:r>
      <w:r>
        <w:rPr>
          <w:rFonts w:ascii="Times New Roman" w:eastAsia="Arimo" w:hAnsi="Times New Roman" w:cs="Times New Roman"/>
          <w:color w:val="000000"/>
          <w:sz w:val="24"/>
          <w:szCs w:val="24"/>
        </w:rPr>
        <w:t xml:space="preserve">dal </w:t>
      </w:r>
      <w:r w:rsidRPr="007C2B57">
        <w:rPr>
          <w:rFonts w:ascii="Times New Roman" w:eastAsia="Arimo" w:hAnsi="Times New Roman" w:cs="Times New Roman"/>
          <w:color w:val="000000"/>
          <w:sz w:val="24"/>
          <w:szCs w:val="24"/>
        </w:rPr>
        <w:t xml:space="preserve">tema de </w:t>
      </w:r>
      <w:r w:rsidRPr="001F75CD">
        <w:rPr>
          <w:rFonts w:ascii="Times New Roman" w:eastAsia="Arimo" w:hAnsi="Times New Roman" w:cs="Times New Roman"/>
          <w:i/>
          <w:iCs/>
          <w:color w:val="000000"/>
          <w:sz w:val="24"/>
          <w:szCs w:val="24"/>
        </w:rPr>
        <w:t>La voce dei luoghi</w:t>
      </w:r>
      <w:r>
        <w:rPr>
          <w:rFonts w:ascii="Times New Roman" w:eastAsia="Arimo" w:hAnsi="Times New Roman" w:cs="Times New Roman"/>
          <w:color w:val="000000"/>
          <w:sz w:val="24"/>
          <w:szCs w:val="24"/>
        </w:rPr>
        <w:t xml:space="preserve">, la Soprintendenza archivistica e bibliografica della Campania aderisce all’iniziativa con la </w:t>
      </w:r>
      <w:r w:rsidRPr="0090735D">
        <w:rPr>
          <w:rFonts w:ascii="Times New Roman" w:eastAsia="Arimo" w:hAnsi="Times New Roman" w:cs="Times New Roman"/>
          <w:b/>
          <w:bCs/>
          <w:color w:val="000000"/>
          <w:sz w:val="24"/>
          <w:szCs w:val="24"/>
        </w:rPr>
        <w:t>Presentazione dell’</w:t>
      </w:r>
      <w:r w:rsidR="008D7909">
        <w:rPr>
          <w:rFonts w:ascii="Times New Roman" w:eastAsia="Arimo" w:hAnsi="Times New Roman" w:cs="Times New Roman"/>
          <w:b/>
          <w:bCs/>
          <w:color w:val="000000"/>
          <w:sz w:val="24"/>
          <w:szCs w:val="24"/>
        </w:rPr>
        <w:t xml:space="preserve">Inventario </w:t>
      </w:r>
      <w:r w:rsidRPr="0090735D">
        <w:rPr>
          <w:rFonts w:ascii="Times New Roman" w:eastAsia="Arimo" w:hAnsi="Times New Roman" w:cs="Times New Roman"/>
          <w:b/>
          <w:bCs/>
          <w:color w:val="000000"/>
          <w:sz w:val="24"/>
          <w:szCs w:val="24"/>
        </w:rPr>
        <w:t>Archivio Bideri</w:t>
      </w:r>
      <w:r w:rsidR="00CA6F8C">
        <w:rPr>
          <w:rFonts w:ascii="Times New Roman" w:eastAsia="Arimo" w:hAnsi="Times New Roman" w:cs="Times New Roman"/>
          <w:b/>
          <w:bCs/>
          <w:color w:val="000000"/>
          <w:sz w:val="24"/>
          <w:szCs w:val="24"/>
        </w:rPr>
        <w:t>,</w:t>
      </w:r>
      <w:r>
        <w:rPr>
          <w:rFonts w:ascii="Times New Roman" w:eastAsia="Arimo" w:hAnsi="Times New Roman" w:cs="Times New Roman"/>
          <w:color w:val="000000"/>
          <w:sz w:val="24"/>
          <w:szCs w:val="24"/>
        </w:rPr>
        <w:t xml:space="preserve"> arricchita dall’esibizione del </w:t>
      </w:r>
      <w:r w:rsidRPr="001F75CD">
        <w:rPr>
          <w:rFonts w:ascii="Times New Roman" w:eastAsia="Arimo" w:hAnsi="Times New Roman" w:cs="Times New Roman"/>
          <w:color w:val="000000"/>
          <w:sz w:val="24"/>
          <w:szCs w:val="24"/>
        </w:rPr>
        <w:t>M</w:t>
      </w:r>
      <w:r>
        <w:rPr>
          <w:rFonts w:ascii="Times New Roman" w:eastAsia="Arimo" w:hAnsi="Times New Roman" w:cs="Times New Roman"/>
          <w:color w:val="000000"/>
          <w:sz w:val="24"/>
          <w:szCs w:val="24"/>
        </w:rPr>
        <w:t>aestro</w:t>
      </w:r>
      <w:r w:rsidRPr="001F75CD">
        <w:rPr>
          <w:rFonts w:ascii="Times New Roman" w:eastAsia="Arimo" w:hAnsi="Times New Roman" w:cs="Times New Roman"/>
          <w:color w:val="000000"/>
          <w:sz w:val="24"/>
          <w:szCs w:val="24"/>
        </w:rPr>
        <w:t xml:space="preserve"> Fabrizio Romano </w:t>
      </w:r>
      <w:r>
        <w:rPr>
          <w:rFonts w:ascii="Times New Roman" w:eastAsia="Arimo" w:hAnsi="Times New Roman" w:cs="Times New Roman"/>
          <w:color w:val="000000"/>
          <w:sz w:val="24"/>
          <w:szCs w:val="24"/>
        </w:rPr>
        <w:t>al pianoforte e della cantautrice Flo</w:t>
      </w:r>
      <w:r w:rsidR="00E917AB">
        <w:rPr>
          <w:rFonts w:ascii="Times New Roman" w:eastAsia="Arimo" w:hAnsi="Times New Roman" w:cs="Times New Roman"/>
          <w:color w:val="000000"/>
          <w:sz w:val="24"/>
          <w:szCs w:val="24"/>
        </w:rPr>
        <w:t>, e da una esposizione di documenti originali.</w:t>
      </w:r>
    </w:p>
    <w:p w14:paraId="56A02115" w14:textId="77777777" w:rsidR="00194CB8" w:rsidRDefault="00194CB8" w:rsidP="00194CB8">
      <w:pPr>
        <w:spacing w:line="360" w:lineRule="auto"/>
        <w:jc w:val="both"/>
        <w:rPr>
          <w:rFonts w:ascii="Times New Roman" w:eastAsia="Arimo" w:hAnsi="Times New Roman" w:cs="Times New Roman"/>
          <w:color w:val="000000"/>
          <w:sz w:val="24"/>
          <w:szCs w:val="24"/>
        </w:rPr>
      </w:pPr>
    </w:p>
    <w:p w14:paraId="5F466A2F" w14:textId="01A94A9D" w:rsidR="00194CB8" w:rsidRPr="001F75CD" w:rsidRDefault="00194CB8" w:rsidP="00194CB8">
      <w:pPr>
        <w:spacing w:line="360" w:lineRule="auto"/>
        <w:jc w:val="both"/>
        <w:rPr>
          <w:rFonts w:ascii="Times New Roman" w:eastAsia="Arimo" w:hAnsi="Times New Roman" w:cs="Times New Roman"/>
          <w:color w:val="000000"/>
          <w:sz w:val="24"/>
          <w:szCs w:val="24"/>
        </w:rPr>
      </w:pPr>
      <w:r w:rsidRPr="001F75CD">
        <w:rPr>
          <w:rFonts w:ascii="Times New Roman" w:eastAsia="Arimo" w:hAnsi="Times New Roman" w:cs="Times New Roman"/>
          <w:color w:val="000000"/>
          <w:sz w:val="24"/>
          <w:szCs w:val="24"/>
        </w:rPr>
        <w:t>Intervengono:</w:t>
      </w:r>
    </w:p>
    <w:p w14:paraId="2B6470BB" w14:textId="77777777" w:rsidR="00194CB8" w:rsidRPr="001F75CD" w:rsidRDefault="00194CB8" w:rsidP="00194CB8">
      <w:pPr>
        <w:spacing w:line="360" w:lineRule="auto"/>
        <w:jc w:val="both"/>
        <w:rPr>
          <w:rFonts w:ascii="Times New Roman" w:eastAsia="Arimo" w:hAnsi="Times New Roman" w:cs="Times New Roman"/>
          <w:color w:val="000000"/>
          <w:sz w:val="24"/>
          <w:szCs w:val="24"/>
        </w:rPr>
      </w:pPr>
      <w:r w:rsidRPr="001F75CD">
        <w:rPr>
          <w:rFonts w:ascii="Times New Roman" w:eastAsia="Arimo" w:hAnsi="Times New Roman" w:cs="Times New Roman"/>
          <w:color w:val="000000"/>
          <w:sz w:val="24"/>
          <w:szCs w:val="24"/>
        </w:rPr>
        <w:t>Gabriele Capone, soprintendente archivistico e bibliografico della Campania</w:t>
      </w:r>
    </w:p>
    <w:p w14:paraId="47457FBD" w14:textId="77777777" w:rsidR="00194CB8" w:rsidRPr="001F75CD" w:rsidRDefault="00194CB8" w:rsidP="00194CB8">
      <w:pPr>
        <w:spacing w:line="360" w:lineRule="auto"/>
        <w:jc w:val="both"/>
        <w:rPr>
          <w:rFonts w:ascii="Times New Roman" w:eastAsia="Arimo" w:hAnsi="Times New Roman" w:cs="Times New Roman"/>
          <w:color w:val="000000"/>
          <w:sz w:val="24"/>
          <w:szCs w:val="24"/>
        </w:rPr>
      </w:pPr>
      <w:r w:rsidRPr="001F75CD">
        <w:rPr>
          <w:rFonts w:ascii="Times New Roman" w:eastAsia="Arimo" w:hAnsi="Times New Roman" w:cs="Times New Roman"/>
          <w:color w:val="000000"/>
          <w:sz w:val="24"/>
          <w:szCs w:val="24"/>
        </w:rPr>
        <w:t>Ferdinando Bideri, presidente della Fondazione Rosa e Ferdinando Bideri</w:t>
      </w:r>
    </w:p>
    <w:p w14:paraId="50424C47" w14:textId="77777777" w:rsidR="00194CB8" w:rsidRPr="001F75CD" w:rsidRDefault="00194CB8" w:rsidP="00194CB8">
      <w:pPr>
        <w:spacing w:line="360" w:lineRule="auto"/>
        <w:jc w:val="both"/>
        <w:rPr>
          <w:rFonts w:ascii="Times New Roman" w:eastAsia="Arimo" w:hAnsi="Times New Roman" w:cs="Times New Roman"/>
          <w:color w:val="000000"/>
          <w:sz w:val="24"/>
          <w:szCs w:val="24"/>
        </w:rPr>
      </w:pPr>
      <w:r w:rsidRPr="001F75CD">
        <w:rPr>
          <w:rFonts w:ascii="Times New Roman" w:eastAsia="Arimo" w:hAnsi="Times New Roman" w:cs="Times New Roman"/>
          <w:color w:val="000000"/>
          <w:sz w:val="24"/>
          <w:szCs w:val="24"/>
        </w:rPr>
        <w:t>Ferdinando Tozzi, delegato del Sindaco di Napoli per l’audiovisivo e l’industria musicale</w:t>
      </w:r>
    </w:p>
    <w:p w14:paraId="1A7518BC" w14:textId="77777777" w:rsidR="00194CB8" w:rsidRPr="001F75CD" w:rsidRDefault="00194CB8" w:rsidP="00194CB8">
      <w:pPr>
        <w:spacing w:line="360" w:lineRule="auto"/>
        <w:jc w:val="both"/>
        <w:rPr>
          <w:rFonts w:ascii="Times New Roman" w:eastAsia="Arimo" w:hAnsi="Times New Roman" w:cs="Times New Roman"/>
          <w:color w:val="000000"/>
          <w:sz w:val="24"/>
          <w:szCs w:val="24"/>
        </w:rPr>
      </w:pPr>
      <w:r w:rsidRPr="001F75CD">
        <w:rPr>
          <w:rFonts w:ascii="Times New Roman" w:eastAsia="Arimo" w:hAnsi="Times New Roman" w:cs="Times New Roman"/>
          <w:color w:val="000000"/>
          <w:sz w:val="24"/>
          <w:szCs w:val="24"/>
        </w:rPr>
        <w:t xml:space="preserve">Erika Vettone, archivista e presidente ANAI </w:t>
      </w:r>
    </w:p>
    <w:p w14:paraId="1942AF14" w14:textId="77777777" w:rsidR="00194CB8" w:rsidRPr="001F75CD" w:rsidRDefault="00194CB8" w:rsidP="00194CB8">
      <w:pPr>
        <w:spacing w:line="360" w:lineRule="auto"/>
        <w:jc w:val="both"/>
        <w:rPr>
          <w:rFonts w:ascii="Times New Roman" w:eastAsia="Arimo" w:hAnsi="Times New Roman" w:cs="Times New Roman"/>
          <w:color w:val="000000"/>
          <w:sz w:val="24"/>
          <w:szCs w:val="24"/>
        </w:rPr>
      </w:pPr>
    </w:p>
    <w:p w14:paraId="2E435062" w14:textId="5A02DC8F" w:rsidR="00194CB8" w:rsidRPr="001F75CD" w:rsidRDefault="00194CB8" w:rsidP="00194CB8">
      <w:pPr>
        <w:spacing w:line="360" w:lineRule="auto"/>
        <w:jc w:val="both"/>
        <w:rPr>
          <w:rFonts w:ascii="Times New Roman" w:eastAsia="Arimo" w:hAnsi="Times New Roman" w:cs="Times New Roman"/>
          <w:color w:val="000000"/>
          <w:sz w:val="24"/>
          <w:szCs w:val="24"/>
        </w:rPr>
      </w:pPr>
      <w:r w:rsidRPr="001F75CD">
        <w:rPr>
          <w:rFonts w:ascii="Times New Roman" w:eastAsia="Arimo" w:hAnsi="Times New Roman" w:cs="Times New Roman"/>
          <w:color w:val="000000"/>
          <w:sz w:val="24"/>
          <w:szCs w:val="24"/>
        </w:rPr>
        <w:t>Si esibiranno in alcuni brani musicali tratti dall’Archivio Bideri</w:t>
      </w:r>
      <w:r>
        <w:rPr>
          <w:rFonts w:ascii="Times New Roman" w:eastAsia="Arimo" w:hAnsi="Times New Roman" w:cs="Times New Roman"/>
          <w:color w:val="000000"/>
          <w:sz w:val="24"/>
          <w:szCs w:val="24"/>
        </w:rPr>
        <w:t>:</w:t>
      </w:r>
    </w:p>
    <w:p w14:paraId="676F8954" w14:textId="77777777" w:rsidR="00194CB8" w:rsidRPr="001F75CD" w:rsidRDefault="00194CB8" w:rsidP="00194CB8">
      <w:pPr>
        <w:spacing w:line="360" w:lineRule="auto"/>
        <w:jc w:val="both"/>
        <w:rPr>
          <w:rFonts w:ascii="Times New Roman" w:eastAsia="Arimo" w:hAnsi="Times New Roman" w:cs="Times New Roman"/>
          <w:color w:val="000000"/>
          <w:sz w:val="24"/>
          <w:szCs w:val="24"/>
        </w:rPr>
      </w:pPr>
      <w:r w:rsidRPr="001F75CD">
        <w:rPr>
          <w:rFonts w:ascii="Times New Roman" w:eastAsia="Arimo" w:hAnsi="Times New Roman" w:cs="Times New Roman"/>
          <w:color w:val="000000"/>
          <w:sz w:val="24"/>
          <w:szCs w:val="24"/>
        </w:rPr>
        <w:t xml:space="preserve">Pianoforte: M° Fabrizio Romano </w:t>
      </w:r>
    </w:p>
    <w:p w14:paraId="3CF45187" w14:textId="77777777" w:rsidR="00194CB8" w:rsidRDefault="00194CB8" w:rsidP="00194CB8">
      <w:pPr>
        <w:spacing w:line="360" w:lineRule="auto"/>
        <w:jc w:val="both"/>
        <w:rPr>
          <w:rFonts w:ascii="Times New Roman" w:eastAsia="Arimo" w:hAnsi="Times New Roman" w:cs="Times New Roman"/>
          <w:color w:val="000000"/>
          <w:sz w:val="24"/>
          <w:szCs w:val="24"/>
        </w:rPr>
      </w:pPr>
      <w:r w:rsidRPr="001F75CD">
        <w:rPr>
          <w:rFonts w:ascii="Times New Roman" w:eastAsia="Arimo" w:hAnsi="Times New Roman" w:cs="Times New Roman"/>
          <w:color w:val="000000"/>
          <w:sz w:val="24"/>
          <w:szCs w:val="24"/>
        </w:rPr>
        <w:t>Voce: Flo</w:t>
      </w:r>
    </w:p>
    <w:p w14:paraId="5400E389" w14:textId="77777777" w:rsidR="00DE3E3D" w:rsidRDefault="00DE3E3D" w:rsidP="00925209">
      <w:pPr>
        <w:spacing w:line="360" w:lineRule="auto"/>
        <w:jc w:val="both"/>
        <w:rPr>
          <w:rFonts w:ascii="Times New Roman" w:eastAsia="Arimo" w:hAnsi="Times New Roman" w:cs="Times New Roman"/>
          <w:b/>
          <w:bCs/>
          <w:color w:val="000000"/>
          <w:sz w:val="24"/>
          <w:szCs w:val="24"/>
        </w:rPr>
      </w:pPr>
    </w:p>
    <w:p w14:paraId="207073CA" w14:textId="4B7148C1" w:rsidR="008A7521" w:rsidRDefault="0090735D" w:rsidP="00925209">
      <w:pPr>
        <w:spacing w:line="360" w:lineRule="auto"/>
        <w:jc w:val="both"/>
        <w:rPr>
          <w:rFonts w:ascii="Times New Roman" w:eastAsia="Arimo" w:hAnsi="Times New Roman" w:cs="Times New Roman"/>
          <w:color w:val="000000"/>
          <w:sz w:val="24"/>
          <w:szCs w:val="24"/>
        </w:rPr>
      </w:pPr>
      <w:r>
        <w:rPr>
          <w:rFonts w:ascii="Times New Roman" w:eastAsia="Arimo" w:hAnsi="Times New Roman" w:cs="Times New Roman"/>
          <w:b/>
          <w:bCs/>
          <w:color w:val="000000"/>
          <w:sz w:val="24"/>
          <w:szCs w:val="24"/>
        </w:rPr>
        <w:t xml:space="preserve">L’incontro, in programma </w:t>
      </w:r>
      <w:r w:rsidR="00B2440C" w:rsidRPr="0090735D">
        <w:rPr>
          <w:rFonts w:ascii="Times New Roman" w:eastAsia="Arimo" w:hAnsi="Times New Roman" w:cs="Times New Roman"/>
          <w:b/>
          <w:bCs/>
          <w:color w:val="000000"/>
          <w:sz w:val="24"/>
          <w:szCs w:val="24"/>
        </w:rPr>
        <w:t xml:space="preserve">venerdì </w:t>
      </w:r>
      <w:r w:rsidR="001B6631" w:rsidRPr="0090735D">
        <w:rPr>
          <w:rFonts w:ascii="Times New Roman" w:eastAsia="Arimo" w:hAnsi="Times New Roman" w:cs="Times New Roman"/>
          <w:b/>
          <w:bCs/>
          <w:color w:val="000000"/>
          <w:sz w:val="24"/>
          <w:szCs w:val="24"/>
        </w:rPr>
        <w:t>19 giugno 2026 alle ore 18.00</w:t>
      </w:r>
      <w:r w:rsidR="001B6631" w:rsidRPr="001B6631">
        <w:rPr>
          <w:rFonts w:ascii="Times New Roman" w:eastAsia="Arimo" w:hAnsi="Times New Roman" w:cs="Times New Roman"/>
          <w:color w:val="000000"/>
          <w:sz w:val="24"/>
          <w:szCs w:val="24"/>
        </w:rPr>
        <w:t xml:space="preserve">, </w:t>
      </w:r>
      <w:r>
        <w:rPr>
          <w:rFonts w:ascii="Times New Roman" w:eastAsia="Arimo" w:hAnsi="Times New Roman" w:cs="Times New Roman"/>
          <w:color w:val="000000"/>
          <w:sz w:val="24"/>
          <w:szCs w:val="24"/>
        </w:rPr>
        <w:t>nel</w:t>
      </w:r>
      <w:r w:rsidR="001B6631" w:rsidRPr="001B6631">
        <w:rPr>
          <w:rFonts w:ascii="Times New Roman" w:eastAsia="Arimo" w:hAnsi="Times New Roman" w:cs="Times New Roman"/>
          <w:color w:val="000000"/>
          <w:sz w:val="24"/>
          <w:szCs w:val="24"/>
        </w:rPr>
        <w:t xml:space="preserve"> Salone delle Feste di palazzo Diomede</w:t>
      </w:r>
      <w:r w:rsidR="00B2440C">
        <w:rPr>
          <w:rFonts w:ascii="Times New Roman" w:eastAsia="Arimo" w:hAnsi="Times New Roman" w:cs="Times New Roman"/>
          <w:color w:val="000000"/>
          <w:sz w:val="24"/>
          <w:szCs w:val="24"/>
        </w:rPr>
        <w:t xml:space="preserve"> </w:t>
      </w:r>
      <w:r w:rsidR="001B6631" w:rsidRPr="001B6631">
        <w:rPr>
          <w:rFonts w:ascii="Times New Roman" w:eastAsia="Arimo" w:hAnsi="Times New Roman" w:cs="Times New Roman"/>
          <w:color w:val="000000"/>
          <w:sz w:val="24"/>
          <w:szCs w:val="24"/>
        </w:rPr>
        <w:t xml:space="preserve">Carafa in via San Biagio </w:t>
      </w:r>
      <w:r w:rsidR="001B6631" w:rsidRPr="0090735D">
        <w:rPr>
          <w:rFonts w:ascii="Times New Roman" w:eastAsia="Arimo" w:hAnsi="Times New Roman" w:cs="Times New Roman"/>
          <w:color w:val="000000"/>
          <w:sz w:val="24"/>
          <w:szCs w:val="24"/>
        </w:rPr>
        <w:t>dei Librai 121</w:t>
      </w:r>
      <w:r w:rsidR="001B3560" w:rsidRPr="0090735D">
        <w:rPr>
          <w:rFonts w:ascii="Times New Roman" w:eastAsia="Arimo" w:hAnsi="Times New Roman" w:cs="Times New Roman"/>
          <w:color w:val="000000"/>
          <w:sz w:val="24"/>
          <w:szCs w:val="24"/>
        </w:rPr>
        <w:t>,</w:t>
      </w:r>
      <w:r w:rsidR="008A7521">
        <w:rPr>
          <w:rFonts w:ascii="Times New Roman" w:eastAsia="Arimo" w:hAnsi="Times New Roman" w:cs="Times New Roman"/>
          <w:color w:val="000000"/>
          <w:sz w:val="24"/>
          <w:szCs w:val="24"/>
        </w:rPr>
        <w:t xml:space="preserve"> prevede la presentazione dell’importante Archivio Bideri, </w:t>
      </w:r>
      <w:r w:rsidR="008A7521" w:rsidRPr="001F75CD">
        <w:rPr>
          <w:rFonts w:ascii="Times New Roman" w:eastAsia="Arimo" w:hAnsi="Times New Roman" w:cs="Times New Roman"/>
          <w:color w:val="000000"/>
          <w:sz w:val="24"/>
          <w:szCs w:val="24"/>
        </w:rPr>
        <w:t xml:space="preserve">dichiarato di notevole interesse </w:t>
      </w:r>
      <w:r w:rsidR="00194CB8">
        <w:rPr>
          <w:rFonts w:ascii="Times New Roman" w:eastAsia="Arimo" w:hAnsi="Times New Roman" w:cs="Times New Roman"/>
          <w:color w:val="000000"/>
          <w:sz w:val="24"/>
          <w:szCs w:val="24"/>
        </w:rPr>
        <w:t>culturale</w:t>
      </w:r>
      <w:r w:rsidR="008A7521">
        <w:rPr>
          <w:rFonts w:ascii="Times New Roman" w:eastAsia="Arimo" w:hAnsi="Times New Roman" w:cs="Times New Roman"/>
          <w:color w:val="000000"/>
          <w:sz w:val="24"/>
          <w:szCs w:val="24"/>
        </w:rPr>
        <w:t xml:space="preserve"> </w:t>
      </w:r>
      <w:r w:rsidR="008A7521" w:rsidRPr="001F75CD">
        <w:rPr>
          <w:rFonts w:ascii="Times New Roman" w:eastAsia="Arimo" w:hAnsi="Times New Roman" w:cs="Times New Roman"/>
          <w:color w:val="000000"/>
          <w:sz w:val="24"/>
          <w:szCs w:val="24"/>
        </w:rPr>
        <w:t>nel 2024</w:t>
      </w:r>
      <w:r w:rsidR="008A7521">
        <w:rPr>
          <w:rFonts w:ascii="Times New Roman" w:eastAsia="Arimo" w:hAnsi="Times New Roman" w:cs="Times New Roman"/>
          <w:color w:val="000000"/>
          <w:sz w:val="24"/>
          <w:szCs w:val="24"/>
        </w:rPr>
        <w:t>, e dell’intervento di riordino, inventariazione e condizionamento realizzato dalla Soprintendenza, con</w:t>
      </w:r>
      <w:r w:rsidR="008A7521" w:rsidRPr="008A7521">
        <w:rPr>
          <w:rFonts w:ascii="Times New Roman" w:eastAsia="Arimo" w:hAnsi="Times New Roman" w:cs="Times New Roman"/>
          <w:color w:val="000000"/>
          <w:sz w:val="24"/>
          <w:szCs w:val="24"/>
        </w:rPr>
        <w:t xml:space="preserve"> </w:t>
      </w:r>
      <w:r w:rsidR="008A7521" w:rsidRPr="001F75CD">
        <w:rPr>
          <w:rFonts w:ascii="Times New Roman" w:eastAsia="Arimo" w:hAnsi="Times New Roman" w:cs="Times New Roman"/>
          <w:color w:val="000000"/>
          <w:sz w:val="24"/>
          <w:szCs w:val="24"/>
        </w:rPr>
        <w:t>finanzia</w:t>
      </w:r>
      <w:r w:rsidR="008A7521">
        <w:rPr>
          <w:rFonts w:ascii="Times New Roman" w:eastAsia="Arimo" w:hAnsi="Times New Roman" w:cs="Times New Roman"/>
          <w:color w:val="000000"/>
          <w:sz w:val="24"/>
          <w:szCs w:val="24"/>
        </w:rPr>
        <w:t>mento</w:t>
      </w:r>
      <w:r w:rsidR="008A7521" w:rsidRPr="001F75CD">
        <w:rPr>
          <w:rFonts w:ascii="Times New Roman" w:eastAsia="Arimo" w:hAnsi="Times New Roman" w:cs="Times New Roman"/>
          <w:color w:val="000000"/>
          <w:sz w:val="24"/>
          <w:szCs w:val="24"/>
        </w:rPr>
        <w:t xml:space="preserve"> dalla Direzione Generale Archivi del Ministero della Cultura</w:t>
      </w:r>
      <w:r w:rsidR="008A7521">
        <w:rPr>
          <w:rFonts w:ascii="Times New Roman" w:eastAsia="Arimo" w:hAnsi="Times New Roman" w:cs="Times New Roman"/>
          <w:color w:val="000000"/>
          <w:sz w:val="24"/>
          <w:szCs w:val="24"/>
        </w:rPr>
        <w:t>.</w:t>
      </w:r>
    </w:p>
    <w:p w14:paraId="295D17F6" w14:textId="77777777" w:rsidR="008A7521" w:rsidRDefault="008A7521" w:rsidP="00925209">
      <w:pPr>
        <w:spacing w:line="360" w:lineRule="auto"/>
        <w:jc w:val="both"/>
        <w:rPr>
          <w:rFonts w:ascii="Times New Roman" w:eastAsia="Arimo" w:hAnsi="Times New Roman" w:cs="Times New Roman"/>
          <w:color w:val="000000"/>
          <w:sz w:val="24"/>
          <w:szCs w:val="24"/>
        </w:rPr>
      </w:pPr>
    </w:p>
    <w:p w14:paraId="4083D721" w14:textId="44091302" w:rsidR="00626869" w:rsidRDefault="00626869" w:rsidP="00925209">
      <w:pPr>
        <w:spacing w:line="360" w:lineRule="auto"/>
        <w:jc w:val="both"/>
        <w:rPr>
          <w:rFonts w:ascii="Times New Roman" w:eastAsia="Arimo" w:hAnsi="Times New Roman" w:cs="Times New Roman"/>
          <w:color w:val="000000"/>
          <w:sz w:val="24"/>
          <w:szCs w:val="24"/>
          <w:u w:val="single"/>
        </w:rPr>
      </w:pPr>
      <w:r w:rsidRPr="00626869">
        <w:rPr>
          <w:rFonts w:ascii="Times New Roman" w:eastAsia="Arimo" w:hAnsi="Times New Roman" w:cs="Times New Roman"/>
          <w:color w:val="000000"/>
          <w:sz w:val="24"/>
          <w:szCs w:val="24"/>
          <w:u w:val="single"/>
        </w:rPr>
        <w:t>L’iniziativa di valorizzazione dell’Archivio assume ancor maggiore rilievo rispetto alla recente candidatura della canzone classica napoletana come patrimonio immateriale dell'UNESCO.</w:t>
      </w:r>
    </w:p>
    <w:p w14:paraId="2B41A18B" w14:textId="77777777" w:rsidR="00626869" w:rsidRPr="00626869" w:rsidRDefault="00626869" w:rsidP="00925209">
      <w:pPr>
        <w:spacing w:line="360" w:lineRule="auto"/>
        <w:jc w:val="both"/>
        <w:rPr>
          <w:rFonts w:ascii="Times New Roman" w:eastAsia="Arimo" w:hAnsi="Times New Roman" w:cs="Times New Roman"/>
          <w:color w:val="000000"/>
          <w:sz w:val="24"/>
          <w:szCs w:val="24"/>
          <w:u w:val="single"/>
        </w:rPr>
      </w:pPr>
    </w:p>
    <w:p w14:paraId="127714C7" w14:textId="196DF968" w:rsidR="001F75CD" w:rsidRDefault="008A7521" w:rsidP="00925209">
      <w:pPr>
        <w:spacing w:line="360" w:lineRule="auto"/>
        <w:jc w:val="both"/>
        <w:rPr>
          <w:rFonts w:ascii="Times New Roman" w:eastAsia="Arimo" w:hAnsi="Times New Roman" w:cs="Times New Roman"/>
          <w:color w:val="000000"/>
          <w:sz w:val="24"/>
          <w:szCs w:val="24"/>
        </w:rPr>
      </w:pPr>
      <w:r>
        <w:rPr>
          <w:rFonts w:ascii="Times New Roman" w:eastAsia="Arimo" w:hAnsi="Times New Roman" w:cs="Times New Roman"/>
          <w:color w:val="000000"/>
          <w:sz w:val="24"/>
          <w:szCs w:val="24"/>
        </w:rPr>
        <w:lastRenderedPageBreak/>
        <w:t>Il Fondo archivistico</w:t>
      </w:r>
      <w:r w:rsidR="00626869">
        <w:rPr>
          <w:rFonts w:ascii="Times New Roman" w:eastAsia="Arimo" w:hAnsi="Times New Roman" w:cs="Times New Roman"/>
          <w:color w:val="000000"/>
          <w:sz w:val="24"/>
          <w:szCs w:val="24"/>
        </w:rPr>
        <w:t>, infatti,</w:t>
      </w:r>
      <w:r>
        <w:rPr>
          <w:rFonts w:ascii="Times New Roman" w:eastAsia="Arimo" w:hAnsi="Times New Roman" w:cs="Times New Roman"/>
          <w:color w:val="000000"/>
          <w:sz w:val="24"/>
          <w:szCs w:val="24"/>
        </w:rPr>
        <w:t xml:space="preserve"> custodisce </w:t>
      </w:r>
      <w:r w:rsidR="001F75CD" w:rsidRPr="001F75CD">
        <w:rPr>
          <w:rFonts w:ascii="Times New Roman" w:eastAsia="Arimo" w:hAnsi="Times New Roman" w:cs="Times New Roman"/>
          <w:color w:val="000000"/>
          <w:sz w:val="24"/>
          <w:szCs w:val="24"/>
        </w:rPr>
        <w:t>la memoria storica della casa editrice musicale Bideri, fondata nel 1876, e più in generale, della canzone</w:t>
      </w:r>
      <w:r w:rsidR="00990103">
        <w:rPr>
          <w:rFonts w:ascii="Times New Roman" w:eastAsia="Arimo" w:hAnsi="Times New Roman" w:cs="Times New Roman"/>
          <w:color w:val="000000"/>
          <w:sz w:val="24"/>
          <w:szCs w:val="24"/>
        </w:rPr>
        <w:t xml:space="preserve"> </w:t>
      </w:r>
      <w:r w:rsidR="00990103" w:rsidRPr="00CA068D">
        <w:rPr>
          <w:rFonts w:ascii="Times New Roman" w:eastAsia="Arimo" w:hAnsi="Times New Roman" w:cs="Times New Roman"/>
          <w:sz w:val="24"/>
          <w:szCs w:val="24"/>
        </w:rPr>
        <w:t>classica</w:t>
      </w:r>
      <w:r w:rsidR="001F75CD" w:rsidRPr="00CA068D">
        <w:rPr>
          <w:rFonts w:ascii="Times New Roman" w:eastAsia="Arimo" w:hAnsi="Times New Roman" w:cs="Times New Roman"/>
          <w:sz w:val="24"/>
          <w:szCs w:val="24"/>
        </w:rPr>
        <w:t xml:space="preserve"> </w:t>
      </w:r>
      <w:r w:rsidR="001F75CD" w:rsidRPr="001F75CD">
        <w:rPr>
          <w:rFonts w:ascii="Times New Roman" w:eastAsia="Arimo" w:hAnsi="Times New Roman" w:cs="Times New Roman"/>
          <w:color w:val="000000"/>
          <w:sz w:val="24"/>
          <w:szCs w:val="24"/>
        </w:rPr>
        <w:t xml:space="preserve">napoletana, anche grazie alla presenza dei materiali che costituiscono la </w:t>
      </w:r>
      <w:r w:rsidR="001F75CD" w:rsidRPr="00CA068D">
        <w:rPr>
          <w:rFonts w:ascii="Times New Roman" w:eastAsia="Arimo" w:hAnsi="Times New Roman" w:cs="Times New Roman"/>
          <w:color w:val="000000"/>
          <w:sz w:val="24"/>
          <w:szCs w:val="24"/>
        </w:rPr>
        <w:t>Raccolta Giuseppe Tafuri.</w:t>
      </w:r>
      <w:r w:rsidR="001F75CD" w:rsidRPr="001F75CD">
        <w:rPr>
          <w:rFonts w:ascii="Times New Roman" w:eastAsia="Arimo" w:hAnsi="Times New Roman" w:cs="Times New Roman"/>
          <w:color w:val="000000"/>
          <w:sz w:val="24"/>
          <w:szCs w:val="24"/>
        </w:rPr>
        <w:t xml:space="preserve"> L’Archivio riflette questa attività imprenditoriale e culturale attraverso tipologie diverse di materiali quali autografi musicali, fotografie d’epoca, musica a stampa, contratti per l’utilizzo di diritti e traduzioni, strumenti musicali antichi e dischi</w:t>
      </w:r>
      <w:r w:rsidR="00194CB8">
        <w:rPr>
          <w:rFonts w:ascii="Times New Roman" w:eastAsia="Arimo" w:hAnsi="Times New Roman" w:cs="Times New Roman"/>
          <w:color w:val="000000"/>
          <w:sz w:val="24"/>
          <w:szCs w:val="24"/>
        </w:rPr>
        <w:t xml:space="preserve">. </w:t>
      </w:r>
    </w:p>
    <w:p w14:paraId="36C1C1EB" w14:textId="77777777" w:rsidR="00194CB8" w:rsidRPr="00194CB8" w:rsidRDefault="00194CB8" w:rsidP="00925209">
      <w:pPr>
        <w:spacing w:line="360" w:lineRule="auto"/>
        <w:jc w:val="both"/>
        <w:rPr>
          <w:rFonts w:ascii="Times New Roman" w:eastAsia="Arimo" w:hAnsi="Times New Roman" w:cs="Times New Roman"/>
          <w:i/>
          <w:iCs/>
          <w:color w:val="000000"/>
          <w:sz w:val="24"/>
          <w:szCs w:val="24"/>
        </w:rPr>
      </w:pPr>
    </w:p>
    <w:p w14:paraId="21D37741" w14:textId="40FF12A4" w:rsidR="001F75CD" w:rsidRDefault="001F75CD" w:rsidP="00925209">
      <w:pPr>
        <w:spacing w:line="360" w:lineRule="auto"/>
        <w:jc w:val="both"/>
        <w:rPr>
          <w:rFonts w:ascii="Times New Roman" w:eastAsia="Arimo" w:hAnsi="Times New Roman" w:cs="Times New Roman"/>
          <w:color w:val="000000"/>
          <w:sz w:val="24"/>
          <w:szCs w:val="24"/>
        </w:rPr>
      </w:pPr>
      <w:r w:rsidRPr="001F75CD">
        <w:rPr>
          <w:rFonts w:ascii="Times New Roman" w:eastAsia="Arimo" w:hAnsi="Times New Roman" w:cs="Times New Roman"/>
          <w:color w:val="000000"/>
          <w:sz w:val="24"/>
          <w:szCs w:val="24"/>
        </w:rPr>
        <w:t xml:space="preserve">A Ferdinando Bideri, </w:t>
      </w:r>
      <w:r w:rsidR="008A7521">
        <w:rPr>
          <w:rFonts w:ascii="Times New Roman" w:eastAsia="Arimo" w:hAnsi="Times New Roman" w:cs="Times New Roman"/>
          <w:color w:val="000000"/>
          <w:sz w:val="24"/>
          <w:szCs w:val="24"/>
        </w:rPr>
        <w:t xml:space="preserve">fondatore della Casa editrice, </w:t>
      </w:r>
      <w:r w:rsidRPr="001F75CD">
        <w:rPr>
          <w:rFonts w:ascii="Times New Roman" w:eastAsia="Arimo" w:hAnsi="Times New Roman" w:cs="Times New Roman"/>
          <w:color w:val="000000"/>
          <w:sz w:val="24"/>
          <w:szCs w:val="24"/>
        </w:rPr>
        <w:t>in particolare, è riconosciuto il merito di aver industrializzato il settore dell’editoria musicale, e di aver promosso a livello internazionale la musica partenopea.</w:t>
      </w:r>
    </w:p>
    <w:p w14:paraId="40E15750" w14:textId="77777777" w:rsidR="008A7521" w:rsidRDefault="008A7521" w:rsidP="00925209">
      <w:pPr>
        <w:spacing w:line="360" w:lineRule="auto"/>
        <w:jc w:val="both"/>
        <w:rPr>
          <w:rFonts w:ascii="Times New Roman" w:eastAsia="Arimo" w:hAnsi="Times New Roman" w:cs="Times New Roman"/>
          <w:color w:val="000000"/>
          <w:sz w:val="24"/>
          <w:szCs w:val="24"/>
        </w:rPr>
      </w:pPr>
    </w:p>
    <w:p w14:paraId="6F932360" w14:textId="55B6C614" w:rsidR="008A7521" w:rsidRPr="00CA6F8C" w:rsidRDefault="008A7521" w:rsidP="00990103">
      <w:pPr>
        <w:spacing w:line="360" w:lineRule="auto"/>
        <w:jc w:val="both"/>
        <w:rPr>
          <w:rFonts w:ascii="Times New Roman" w:eastAsia="Arimo" w:hAnsi="Times New Roman" w:cs="Times New Roman"/>
          <w:color w:val="000000" w:themeColor="text1"/>
          <w:sz w:val="24"/>
          <w:szCs w:val="24"/>
        </w:rPr>
      </w:pPr>
      <w:r w:rsidRPr="00CA6F8C">
        <w:rPr>
          <w:rFonts w:ascii="Times New Roman" w:eastAsia="Arimo" w:hAnsi="Times New Roman" w:cs="Times New Roman"/>
          <w:color w:val="000000" w:themeColor="text1"/>
          <w:sz w:val="24"/>
          <w:szCs w:val="24"/>
        </w:rPr>
        <w:t xml:space="preserve">L’universo musicale napoletano è ampiamente documentato con oltre </w:t>
      </w:r>
      <w:r w:rsidR="00A91A71" w:rsidRPr="00CA6F8C">
        <w:rPr>
          <w:rFonts w:ascii="Times New Roman" w:eastAsia="Arimo" w:hAnsi="Times New Roman" w:cs="Times New Roman"/>
          <w:color w:val="000000" w:themeColor="text1"/>
          <w:sz w:val="24"/>
          <w:szCs w:val="24"/>
        </w:rPr>
        <w:t xml:space="preserve">2700 </w:t>
      </w:r>
      <w:r w:rsidRPr="00CA6F8C">
        <w:rPr>
          <w:rFonts w:ascii="Times New Roman" w:eastAsia="Arimo" w:hAnsi="Times New Roman" w:cs="Times New Roman"/>
          <w:color w:val="000000" w:themeColor="text1"/>
          <w:sz w:val="24"/>
          <w:szCs w:val="24"/>
        </w:rPr>
        <w:t xml:space="preserve">testi e partiture musicali, datati a partire </w:t>
      </w:r>
      <w:r w:rsidR="00A91A71" w:rsidRPr="00CA6F8C">
        <w:rPr>
          <w:rFonts w:ascii="Times New Roman" w:eastAsia="Arimo" w:hAnsi="Times New Roman" w:cs="Times New Roman"/>
          <w:color w:val="000000" w:themeColor="text1"/>
          <w:sz w:val="24"/>
          <w:szCs w:val="24"/>
        </w:rPr>
        <w:t>da metà ‘800</w:t>
      </w:r>
      <w:r w:rsidR="00CA068D">
        <w:rPr>
          <w:rFonts w:ascii="Times New Roman" w:eastAsia="Arimo" w:hAnsi="Times New Roman" w:cs="Times New Roman"/>
          <w:color w:val="000000" w:themeColor="text1"/>
          <w:sz w:val="24"/>
          <w:szCs w:val="24"/>
        </w:rPr>
        <w:t>:</w:t>
      </w:r>
      <w:r w:rsidR="00CA6F8C" w:rsidRPr="00CA6F8C">
        <w:rPr>
          <w:rFonts w:ascii="Times New Roman" w:eastAsia="Arimo" w:hAnsi="Times New Roman" w:cs="Times New Roman"/>
          <w:color w:val="000000" w:themeColor="text1"/>
          <w:sz w:val="24"/>
          <w:szCs w:val="24"/>
        </w:rPr>
        <w:t xml:space="preserve"> </w:t>
      </w:r>
      <w:r w:rsidR="00990103" w:rsidRPr="00CA6F8C">
        <w:rPr>
          <w:rFonts w:ascii="Times New Roman" w:eastAsia="Arimo" w:hAnsi="Times New Roman" w:cs="Times New Roman"/>
          <w:color w:val="000000" w:themeColor="text1"/>
          <w:sz w:val="24"/>
          <w:szCs w:val="24"/>
        </w:rPr>
        <w:t>documenti</w:t>
      </w:r>
      <w:r w:rsidR="00065737" w:rsidRPr="00CA6F8C">
        <w:rPr>
          <w:rFonts w:ascii="Times New Roman" w:eastAsia="Arimo" w:hAnsi="Times New Roman" w:cs="Times New Roman"/>
          <w:color w:val="000000" w:themeColor="text1"/>
          <w:sz w:val="24"/>
          <w:szCs w:val="24"/>
        </w:rPr>
        <w:t>, fotografie</w:t>
      </w:r>
      <w:r w:rsidR="00990103" w:rsidRPr="00CA6F8C">
        <w:rPr>
          <w:rFonts w:ascii="Times New Roman" w:eastAsia="Arimo" w:hAnsi="Times New Roman" w:cs="Times New Roman"/>
          <w:color w:val="000000" w:themeColor="text1"/>
          <w:sz w:val="24"/>
          <w:szCs w:val="24"/>
        </w:rPr>
        <w:t xml:space="preserve"> d’epoca</w:t>
      </w:r>
      <w:r w:rsidR="00065737" w:rsidRPr="00CA6F8C">
        <w:rPr>
          <w:rFonts w:ascii="Times New Roman" w:eastAsia="Arimo" w:hAnsi="Times New Roman" w:cs="Times New Roman"/>
          <w:color w:val="000000" w:themeColor="text1"/>
          <w:sz w:val="24"/>
          <w:szCs w:val="24"/>
        </w:rPr>
        <w:t>, memorabilia</w:t>
      </w:r>
      <w:r w:rsidR="00990103" w:rsidRPr="00CA6F8C">
        <w:rPr>
          <w:rFonts w:ascii="Times New Roman" w:eastAsia="Arimo" w:hAnsi="Times New Roman" w:cs="Times New Roman"/>
          <w:color w:val="000000" w:themeColor="text1"/>
          <w:sz w:val="24"/>
          <w:szCs w:val="24"/>
        </w:rPr>
        <w:t xml:space="preserve"> </w:t>
      </w:r>
      <w:r w:rsidR="00065737" w:rsidRPr="00CA6F8C">
        <w:rPr>
          <w:rFonts w:ascii="Times New Roman" w:eastAsia="Arimo" w:hAnsi="Times New Roman" w:cs="Times New Roman"/>
          <w:color w:val="000000" w:themeColor="text1"/>
          <w:sz w:val="24"/>
          <w:szCs w:val="24"/>
        </w:rPr>
        <w:t>nonché</w:t>
      </w:r>
      <w:r w:rsidR="00990103" w:rsidRPr="00CA6F8C">
        <w:rPr>
          <w:rFonts w:ascii="Times New Roman" w:eastAsia="Arimo" w:hAnsi="Times New Roman" w:cs="Times New Roman"/>
          <w:color w:val="000000" w:themeColor="text1"/>
          <w:sz w:val="24"/>
          <w:szCs w:val="24"/>
        </w:rPr>
        <w:t xml:space="preserve"> manoscritti di Salvatore di Giacomo, Ferdinando Russo, Vincenzo Russo, </w:t>
      </w:r>
      <w:r w:rsidRPr="00CA6F8C">
        <w:rPr>
          <w:rFonts w:ascii="Times New Roman" w:eastAsia="Arimo" w:hAnsi="Times New Roman" w:cs="Times New Roman"/>
          <w:color w:val="000000" w:themeColor="text1"/>
          <w:sz w:val="24"/>
          <w:szCs w:val="24"/>
        </w:rPr>
        <w:t xml:space="preserve">Giovanni Capurro, </w:t>
      </w:r>
      <w:r w:rsidR="00990103" w:rsidRPr="00CA6F8C">
        <w:rPr>
          <w:rFonts w:ascii="Times New Roman" w:eastAsia="Arimo" w:hAnsi="Times New Roman" w:cs="Times New Roman"/>
          <w:color w:val="000000" w:themeColor="text1"/>
          <w:sz w:val="24"/>
          <w:szCs w:val="24"/>
        </w:rPr>
        <w:t xml:space="preserve">Libero Bovio, Ernesto Murolo, </w:t>
      </w:r>
      <w:r w:rsidRPr="00CA6F8C">
        <w:rPr>
          <w:rFonts w:ascii="Times New Roman" w:eastAsia="Arimo" w:hAnsi="Times New Roman" w:cs="Times New Roman"/>
          <w:color w:val="000000" w:themeColor="text1"/>
          <w:sz w:val="24"/>
          <w:szCs w:val="24"/>
        </w:rPr>
        <w:t>Edoardo Nicolardi, E.A. Mario, Ernesto De Curtis e molti altri.</w:t>
      </w:r>
    </w:p>
    <w:p w14:paraId="50FDF761" w14:textId="6E79C5F8" w:rsidR="00194CB8" w:rsidRPr="00CA6F8C" w:rsidRDefault="00194CB8" w:rsidP="00194CB8">
      <w:pPr>
        <w:spacing w:line="360" w:lineRule="auto"/>
        <w:jc w:val="both"/>
        <w:rPr>
          <w:rFonts w:ascii="Times New Roman" w:eastAsia="Arimo" w:hAnsi="Times New Roman" w:cs="Times New Roman"/>
          <w:i/>
          <w:iCs/>
          <w:color w:val="000000" w:themeColor="text1"/>
          <w:sz w:val="24"/>
          <w:szCs w:val="24"/>
        </w:rPr>
      </w:pPr>
      <w:r w:rsidRPr="00CA6F8C">
        <w:rPr>
          <w:rFonts w:ascii="Times New Roman" w:eastAsia="Arimo" w:hAnsi="Times New Roman" w:cs="Times New Roman"/>
          <w:color w:val="000000" w:themeColor="text1"/>
          <w:sz w:val="24"/>
          <w:szCs w:val="24"/>
        </w:rPr>
        <w:t>Tra le pubblicazioni destinate alla vendita e diffusione è testimoniata l’ampia produzione di copielle</w:t>
      </w:r>
      <w:r w:rsidR="00CA068D">
        <w:rPr>
          <w:rFonts w:ascii="Times New Roman" w:eastAsia="Arimo" w:hAnsi="Times New Roman" w:cs="Times New Roman"/>
          <w:color w:val="000000" w:themeColor="text1"/>
          <w:sz w:val="24"/>
          <w:szCs w:val="24"/>
        </w:rPr>
        <w:t xml:space="preserve">, cantipiano </w:t>
      </w:r>
      <w:r w:rsidR="00F21444" w:rsidRPr="00CA6F8C">
        <w:rPr>
          <w:rFonts w:ascii="Times New Roman" w:eastAsia="Arimo" w:hAnsi="Times New Roman" w:cs="Times New Roman"/>
          <w:color w:val="000000" w:themeColor="text1"/>
          <w:sz w:val="24"/>
          <w:szCs w:val="24"/>
        </w:rPr>
        <w:t xml:space="preserve">e album </w:t>
      </w:r>
      <w:r w:rsidRPr="00CA6F8C">
        <w:rPr>
          <w:rFonts w:ascii="Times New Roman" w:eastAsia="Arimo" w:hAnsi="Times New Roman" w:cs="Times New Roman"/>
          <w:color w:val="000000" w:themeColor="text1"/>
          <w:sz w:val="24"/>
          <w:szCs w:val="24"/>
        </w:rPr>
        <w:t xml:space="preserve">di canzoni napoletane. </w:t>
      </w:r>
    </w:p>
    <w:p w14:paraId="563BD712" w14:textId="008987A6" w:rsidR="00E917AB" w:rsidRPr="00CA6F8C" w:rsidRDefault="008A7521" w:rsidP="008A7521">
      <w:pPr>
        <w:spacing w:line="360" w:lineRule="auto"/>
        <w:jc w:val="both"/>
        <w:rPr>
          <w:rFonts w:ascii="Times New Roman" w:eastAsia="Arimo" w:hAnsi="Times New Roman" w:cs="Times New Roman"/>
          <w:i/>
          <w:iCs/>
          <w:strike/>
          <w:color w:val="000000" w:themeColor="text1"/>
          <w:sz w:val="24"/>
          <w:szCs w:val="24"/>
        </w:rPr>
      </w:pPr>
      <w:r w:rsidRPr="00CA6F8C">
        <w:rPr>
          <w:rFonts w:ascii="Times New Roman" w:eastAsia="Arimo" w:hAnsi="Times New Roman" w:cs="Times New Roman"/>
          <w:color w:val="000000" w:themeColor="text1"/>
          <w:sz w:val="24"/>
          <w:szCs w:val="24"/>
        </w:rPr>
        <w:t>Tra i testi più celebri, con relative traduzioni</w:t>
      </w:r>
      <w:r w:rsidR="00194CB8" w:rsidRPr="00CA6F8C">
        <w:rPr>
          <w:rFonts w:ascii="Times New Roman" w:eastAsia="Arimo" w:hAnsi="Times New Roman" w:cs="Times New Roman"/>
          <w:color w:val="000000" w:themeColor="text1"/>
          <w:sz w:val="24"/>
          <w:szCs w:val="24"/>
        </w:rPr>
        <w:t xml:space="preserve">, </w:t>
      </w:r>
      <w:r w:rsidRPr="00CA6F8C">
        <w:rPr>
          <w:rFonts w:ascii="Times New Roman" w:eastAsia="Arimo" w:hAnsi="Times New Roman" w:cs="Times New Roman"/>
          <w:color w:val="000000" w:themeColor="text1"/>
          <w:sz w:val="24"/>
          <w:szCs w:val="24"/>
        </w:rPr>
        <w:t xml:space="preserve">troviamo </w:t>
      </w:r>
      <w:r w:rsidRPr="00CA6F8C">
        <w:rPr>
          <w:rFonts w:ascii="Times New Roman" w:eastAsia="Arimo" w:hAnsi="Times New Roman" w:cs="Times New Roman"/>
          <w:i/>
          <w:iCs/>
          <w:color w:val="000000" w:themeColor="text1"/>
          <w:sz w:val="24"/>
          <w:szCs w:val="24"/>
        </w:rPr>
        <w:t>Torna a Surriento</w:t>
      </w:r>
      <w:r w:rsidR="00ED6E2A" w:rsidRPr="00CA6F8C">
        <w:rPr>
          <w:rFonts w:ascii="Times New Roman" w:eastAsia="Arimo" w:hAnsi="Times New Roman" w:cs="Times New Roman"/>
          <w:i/>
          <w:iCs/>
          <w:color w:val="000000" w:themeColor="text1"/>
          <w:sz w:val="24"/>
          <w:szCs w:val="24"/>
        </w:rPr>
        <w:t>;</w:t>
      </w:r>
      <w:r w:rsidRPr="00CA6F8C">
        <w:rPr>
          <w:rFonts w:ascii="Times New Roman" w:eastAsia="Arimo" w:hAnsi="Times New Roman" w:cs="Times New Roman"/>
          <w:i/>
          <w:iCs/>
          <w:color w:val="000000" w:themeColor="text1"/>
          <w:sz w:val="24"/>
          <w:szCs w:val="24"/>
        </w:rPr>
        <w:t xml:space="preserve"> ’O sole mio; </w:t>
      </w:r>
      <w:r w:rsidR="00ED6E2A" w:rsidRPr="00CA6F8C">
        <w:rPr>
          <w:rFonts w:ascii="Times New Roman" w:eastAsia="Arimo" w:hAnsi="Times New Roman" w:cs="Times New Roman"/>
          <w:i/>
          <w:iCs/>
          <w:color w:val="000000" w:themeColor="text1"/>
          <w:sz w:val="24"/>
          <w:szCs w:val="24"/>
        </w:rPr>
        <w:t xml:space="preserve">Maria Marì; I’ te vurria vasà; ‘O surdato nnammurato, Guapparia, Zappatore, Lacreme napulitane, </w:t>
      </w:r>
      <w:r w:rsidRPr="00CA6F8C">
        <w:rPr>
          <w:rFonts w:ascii="Times New Roman" w:eastAsia="Arimo" w:hAnsi="Times New Roman" w:cs="Times New Roman"/>
          <w:i/>
          <w:iCs/>
          <w:color w:val="000000" w:themeColor="text1"/>
          <w:sz w:val="24"/>
          <w:szCs w:val="24"/>
        </w:rPr>
        <w:t>Carmela; Napule ca se ne va</w:t>
      </w:r>
      <w:r w:rsidR="00CA6F8C" w:rsidRPr="00CA6F8C">
        <w:rPr>
          <w:rFonts w:ascii="Times New Roman" w:eastAsia="Arimo" w:hAnsi="Times New Roman" w:cs="Times New Roman"/>
          <w:i/>
          <w:iCs/>
          <w:color w:val="000000" w:themeColor="text1"/>
          <w:sz w:val="24"/>
          <w:szCs w:val="24"/>
        </w:rPr>
        <w:t>.</w:t>
      </w:r>
    </w:p>
    <w:p w14:paraId="23B17DBB" w14:textId="77777777" w:rsidR="00E917AB" w:rsidRPr="00E917AB" w:rsidRDefault="00E917AB" w:rsidP="00E917AB">
      <w:pPr>
        <w:spacing w:line="360" w:lineRule="auto"/>
        <w:jc w:val="both"/>
        <w:rPr>
          <w:rFonts w:ascii="Times New Roman" w:eastAsia="Arimo" w:hAnsi="Times New Roman" w:cs="Times New Roman"/>
          <w:color w:val="000000"/>
          <w:sz w:val="24"/>
          <w:szCs w:val="24"/>
          <w:u w:val="single"/>
        </w:rPr>
      </w:pPr>
      <w:r w:rsidRPr="00E917AB">
        <w:rPr>
          <w:rFonts w:ascii="Times New Roman" w:eastAsia="Arimo" w:hAnsi="Times New Roman" w:cs="Times New Roman"/>
          <w:color w:val="000000"/>
          <w:sz w:val="24"/>
          <w:szCs w:val="24"/>
          <w:u w:val="single"/>
        </w:rPr>
        <w:t>Per l’occasione</w:t>
      </w:r>
      <w:r>
        <w:rPr>
          <w:rFonts w:ascii="Times New Roman" w:eastAsia="Arimo" w:hAnsi="Times New Roman" w:cs="Times New Roman"/>
          <w:color w:val="000000"/>
          <w:sz w:val="24"/>
          <w:szCs w:val="24"/>
          <w:u w:val="single"/>
        </w:rPr>
        <w:t>,</w:t>
      </w:r>
      <w:r w:rsidRPr="00E917AB">
        <w:rPr>
          <w:rFonts w:ascii="Times New Roman" w:eastAsia="Arimo" w:hAnsi="Times New Roman" w:cs="Times New Roman"/>
          <w:color w:val="000000"/>
          <w:sz w:val="24"/>
          <w:szCs w:val="24"/>
          <w:u w:val="single"/>
        </w:rPr>
        <w:t xml:space="preserve"> sarà esposta una selezione di documenti originali </w:t>
      </w:r>
      <w:r>
        <w:rPr>
          <w:rFonts w:ascii="Times New Roman" w:eastAsia="Arimo" w:hAnsi="Times New Roman" w:cs="Times New Roman"/>
          <w:color w:val="000000"/>
          <w:sz w:val="24"/>
          <w:szCs w:val="24"/>
          <w:u w:val="single"/>
        </w:rPr>
        <w:t xml:space="preserve">tratti </w:t>
      </w:r>
      <w:r w:rsidRPr="00E917AB">
        <w:rPr>
          <w:rFonts w:ascii="Times New Roman" w:eastAsia="Arimo" w:hAnsi="Times New Roman" w:cs="Times New Roman"/>
          <w:color w:val="000000"/>
          <w:sz w:val="24"/>
          <w:szCs w:val="24"/>
          <w:u w:val="single"/>
        </w:rPr>
        <w:t>d</w:t>
      </w:r>
      <w:r>
        <w:rPr>
          <w:rFonts w:ascii="Times New Roman" w:eastAsia="Arimo" w:hAnsi="Times New Roman" w:cs="Times New Roman"/>
          <w:color w:val="000000"/>
          <w:sz w:val="24"/>
          <w:szCs w:val="24"/>
          <w:u w:val="single"/>
        </w:rPr>
        <w:t>a</w:t>
      </w:r>
      <w:r w:rsidRPr="00E917AB">
        <w:rPr>
          <w:rFonts w:ascii="Times New Roman" w:eastAsia="Arimo" w:hAnsi="Times New Roman" w:cs="Times New Roman"/>
          <w:color w:val="000000"/>
          <w:sz w:val="24"/>
          <w:szCs w:val="24"/>
          <w:u w:val="single"/>
        </w:rPr>
        <w:t>ll’Archivio.</w:t>
      </w:r>
    </w:p>
    <w:p w14:paraId="1852DD8C" w14:textId="77777777" w:rsidR="00BC4150" w:rsidRDefault="00BC4150" w:rsidP="001F75CD">
      <w:pPr>
        <w:spacing w:line="360" w:lineRule="auto"/>
        <w:jc w:val="both"/>
        <w:rPr>
          <w:rFonts w:ascii="Times New Roman" w:eastAsia="Arimo" w:hAnsi="Times New Roman" w:cs="Times New Roman"/>
          <w:color w:val="000000"/>
          <w:sz w:val="24"/>
          <w:szCs w:val="24"/>
        </w:rPr>
      </w:pPr>
    </w:p>
    <w:p w14:paraId="4A0B21D1" w14:textId="42392226" w:rsidR="001F75CD" w:rsidRPr="001F75CD" w:rsidRDefault="00BC4150" w:rsidP="001F75CD">
      <w:pPr>
        <w:spacing w:line="360" w:lineRule="auto"/>
        <w:jc w:val="both"/>
        <w:rPr>
          <w:rFonts w:ascii="Times New Roman" w:eastAsia="Arimo" w:hAnsi="Times New Roman" w:cs="Times New Roman"/>
          <w:color w:val="000000"/>
          <w:sz w:val="24"/>
          <w:szCs w:val="24"/>
        </w:rPr>
      </w:pPr>
      <w:r>
        <w:rPr>
          <w:rFonts w:ascii="Times New Roman" w:eastAsia="Arimo" w:hAnsi="Times New Roman" w:cs="Times New Roman"/>
          <w:color w:val="000000"/>
          <w:sz w:val="24"/>
          <w:szCs w:val="24"/>
        </w:rPr>
        <w:t>-----------</w:t>
      </w:r>
    </w:p>
    <w:p w14:paraId="281D32CF" w14:textId="77777777" w:rsidR="001F75CD" w:rsidRDefault="001F75CD" w:rsidP="001F75CD">
      <w:pPr>
        <w:spacing w:line="360" w:lineRule="auto"/>
        <w:jc w:val="both"/>
        <w:rPr>
          <w:rFonts w:ascii="Times New Roman" w:eastAsia="Arimo" w:hAnsi="Times New Roman" w:cs="Times New Roman"/>
          <w:color w:val="000000"/>
          <w:sz w:val="24"/>
          <w:szCs w:val="24"/>
        </w:rPr>
      </w:pPr>
      <w:r w:rsidRPr="001F75CD">
        <w:rPr>
          <w:rFonts w:ascii="Times New Roman" w:eastAsia="Arimo" w:hAnsi="Times New Roman" w:cs="Times New Roman"/>
          <w:color w:val="000000"/>
          <w:sz w:val="24"/>
          <w:szCs w:val="24"/>
        </w:rPr>
        <w:t>Ingresso libero, non occorre prenotare.</w:t>
      </w:r>
    </w:p>
    <w:p w14:paraId="03673CFB" w14:textId="77777777" w:rsidR="00925209" w:rsidRDefault="00925209" w:rsidP="001F75CD">
      <w:pPr>
        <w:spacing w:line="360" w:lineRule="auto"/>
        <w:jc w:val="both"/>
        <w:rPr>
          <w:rFonts w:ascii="Times New Roman" w:eastAsia="Arimo" w:hAnsi="Times New Roman" w:cs="Times New Roman"/>
          <w:color w:val="000000"/>
          <w:sz w:val="24"/>
          <w:szCs w:val="24"/>
        </w:rPr>
      </w:pPr>
    </w:p>
    <w:p w14:paraId="1CE662B7" w14:textId="0E66D636" w:rsidR="00925209" w:rsidRDefault="00925209" w:rsidP="001F75CD">
      <w:pPr>
        <w:spacing w:line="360" w:lineRule="auto"/>
        <w:jc w:val="both"/>
        <w:rPr>
          <w:rFonts w:ascii="Times New Roman" w:eastAsia="Arimo" w:hAnsi="Times New Roman" w:cs="Times New Roman"/>
          <w:color w:val="000000"/>
          <w:sz w:val="24"/>
          <w:szCs w:val="24"/>
        </w:rPr>
      </w:pPr>
      <w:r>
        <w:rPr>
          <w:rFonts w:ascii="Times New Roman" w:eastAsia="Arimo" w:hAnsi="Times New Roman" w:cs="Times New Roman"/>
          <w:color w:val="000000"/>
          <w:sz w:val="24"/>
          <w:szCs w:val="24"/>
        </w:rPr>
        <w:t>Sito ufficiale della manifestazione:</w:t>
      </w:r>
    </w:p>
    <w:p w14:paraId="0332E78D" w14:textId="41C9F693" w:rsidR="001F75CD" w:rsidRPr="001F75CD" w:rsidRDefault="00925209" w:rsidP="001F75CD">
      <w:pPr>
        <w:spacing w:line="360" w:lineRule="auto"/>
        <w:jc w:val="both"/>
        <w:rPr>
          <w:rFonts w:ascii="Times New Roman" w:eastAsia="Arimo" w:hAnsi="Times New Roman" w:cs="Times New Roman"/>
          <w:color w:val="000000"/>
          <w:sz w:val="24"/>
          <w:szCs w:val="24"/>
        </w:rPr>
      </w:pPr>
      <w:hyperlink r:id="rId4" w:history="1">
        <w:r w:rsidRPr="00300F5E">
          <w:rPr>
            <w:rStyle w:val="Collegamentoipertestuale"/>
            <w:rFonts w:ascii="Times New Roman" w:eastAsia="Arimo" w:hAnsi="Times New Roman" w:cs="Times New Roman"/>
            <w:sz w:val="24"/>
            <w:szCs w:val="24"/>
          </w:rPr>
          <w:t>https://www.festadellamusicaitalia.it/</w:t>
        </w:r>
      </w:hyperlink>
    </w:p>
    <w:p w14:paraId="6EF66F1A" w14:textId="77777777" w:rsidR="00925209" w:rsidRDefault="00925209" w:rsidP="001F75CD">
      <w:pPr>
        <w:spacing w:line="360" w:lineRule="auto"/>
        <w:jc w:val="both"/>
        <w:rPr>
          <w:rFonts w:ascii="Times New Roman" w:eastAsia="Arimo" w:hAnsi="Times New Roman" w:cs="Times New Roman"/>
          <w:color w:val="000000"/>
          <w:sz w:val="24"/>
          <w:szCs w:val="24"/>
        </w:rPr>
      </w:pPr>
    </w:p>
    <w:p w14:paraId="52E9B01D" w14:textId="06409568" w:rsidR="001F75CD" w:rsidRPr="001F75CD" w:rsidRDefault="00DE3BEA" w:rsidP="001F75CD">
      <w:pPr>
        <w:spacing w:line="360" w:lineRule="auto"/>
        <w:jc w:val="both"/>
        <w:rPr>
          <w:rFonts w:ascii="Times New Roman" w:eastAsia="Arimo" w:hAnsi="Times New Roman" w:cs="Times New Roman"/>
          <w:color w:val="000000"/>
          <w:sz w:val="24"/>
          <w:szCs w:val="24"/>
        </w:rPr>
      </w:pPr>
      <w:r>
        <w:rPr>
          <w:rFonts w:ascii="Times New Roman" w:eastAsia="Arimo" w:hAnsi="Times New Roman" w:cs="Times New Roman"/>
          <w:color w:val="000000"/>
          <w:sz w:val="24"/>
          <w:szCs w:val="24"/>
        </w:rPr>
        <w:t>Info:</w:t>
      </w:r>
    </w:p>
    <w:p w14:paraId="3015B39A" w14:textId="24DFDF94" w:rsidR="004735B2" w:rsidRPr="00194CB8" w:rsidRDefault="001F75CD" w:rsidP="00194CB8">
      <w:pPr>
        <w:spacing w:line="360" w:lineRule="auto"/>
        <w:jc w:val="both"/>
        <w:rPr>
          <w:rFonts w:ascii="Times New Roman" w:eastAsia="Arimo" w:hAnsi="Times New Roman" w:cs="Times New Roman"/>
          <w:color w:val="000000"/>
          <w:sz w:val="24"/>
          <w:szCs w:val="24"/>
        </w:rPr>
      </w:pPr>
      <w:hyperlink r:id="rId5" w:history="1">
        <w:r w:rsidRPr="00EF739E">
          <w:rPr>
            <w:rStyle w:val="Collegamentoipertestuale"/>
            <w:rFonts w:ascii="Times New Roman" w:eastAsia="Arimo" w:hAnsi="Times New Roman" w:cs="Times New Roman"/>
            <w:sz w:val="24"/>
            <w:szCs w:val="24"/>
          </w:rPr>
          <w:t>sab-cam.urp@cultura.gov.it</w:t>
        </w:r>
      </w:hyperlink>
    </w:p>
    <w:p w14:paraId="1C7A5884" w14:textId="77777777" w:rsidR="004735B2" w:rsidRDefault="004735B2"/>
    <w:p w14:paraId="237A435D" w14:textId="77777777" w:rsidR="004735B2" w:rsidRDefault="004735B2"/>
    <w:p w14:paraId="68E8E59D" w14:textId="77777777" w:rsidR="004D5CB7" w:rsidRDefault="004D5CB7" w:rsidP="004D5CB7"/>
    <w:p w14:paraId="39A80C10" w14:textId="77777777" w:rsidR="00CA6F8C" w:rsidRDefault="00CA6F8C" w:rsidP="004D5CB7">
      <w:pPr>
        <w:rPr>
          <w:rFonts w:ascii="Times New Roman" w:eastAsia="Arimo" w:hAnsi="Times New Roman" w:cs="Times New Roman"/>
          <w:b/>
          <w:bCs/>
          <w:color w:val="000000"/>
          <w:sz w:val="24"/>
          <w:szCs w:val="24"/>
        </w:rPr>
      </w:pPr>
    </w:p>
    <w:p w14:paraId="7B5BB868" w14:textId="77777777" w:rsidR="00CA6F8C" w:rsidRDefault="00CA6F8C" w:rsidP="004D5CB7">
      <w:pPr>
        <w:rPr>
          <w:rFonts w:ascii="Times New Roman" w:eastAsia="Arimo" w:hAnsi="Times New Roman" w:cs="Times New Roman"/>
          <w:b/>
          <w:bCs/>
          <w:color w:val="000000"/>
          <w:sz w:val="24"/>
          <w:szCs w:val="24"/>
        </w:rPr>
      </w:pPr>
    </w:p>
    <w:p w14:paraId="49BD977E" w14:textId="7EE391C2" w:rsidR="004D5CB7" w:rsidRPr="0054795A" w:rsidRDefault="004D5CB7" w:rsidP="004D5CB7">
      <w:pPr>
        <w:rPr>
          <w:rFonts w:ascii="Times New Roman" w:eastAsia="Arimo" w:hAnsi="Times New Roman" w:cs="Times New Roman"/>
          <w:b/>
          <w:bCs/>
          <w:color w:val="000000"/>
          <w:sz w:val="24"/>
          <w:szCs w:val="24"/>
        </w:rPr>
      </w:pPr>
      <w:r w:rsidRPr="0054795A">
        <w:rPr>
          <w:rFonts w:ascii="Times New Roman" w:eastAsia="Arimo" w:hAnsi="Times New Roman" w:cs="Times New Roman"/>
          <w:b/>
          <w:bCs/>
          <w:color w:val="000000"/>
          <w:sz w:val="24"/>
          <w:szCs w:val="24"/>
        </w:rPr>
        <w:lastRenderedPageBreak/>
        <w:t>Dichiarazione del dott. Gabriele Capone, Soprintendente archivistico e bibliografico della Campania:</w:t>
      </w:r>
    </w:p>
    <w:p w14:paraId="0969A65A" w14:textId="77777777" w:rsidR="004D5CB7" w:rsidRDefault="004D5CB7" w:rsidP="004D5CB7">
      <w:pPr>
        <w:rPr>
          <w:rFonts w:ascii="Times New Roman" w:eastAsia="Arimo" w:hAnsi="Times New Roman" w:cs="Times New Roman"/>
          <w:color w:val="000000"/>
          <w:sz w:val="24"/>
          <w:szCs w:val="24"/>
        </w:rPr>
      </w:pPr>
    </w:p>
    <w:p w14:paraId="351F7B8D" w14:textId="5B491EC6" w:rsidR="004D5CB7" w:rsidRPr="0054795A" w:rsidRDefault="004D5CB7" w:rsidP="004D5CB7">
      <w:pPr>
        <w:jc w:val="both"/>
        <w:rPr>
          <w:rFonts w:ascii="Times New Roman" w:eastAsia="Arimo" w:hAnsi="Times New Roman" w:cs="Times New Roman"/>
          <w:color w:val="000000"/>
          <w:sz w:val="24"/>
          <w:szCs w:val="24"/>
        </w:rPr>
      </w:pPr>
      <w:r>
        <w:rPr>
          <w:rFonts w:ascii="Times New Roman" w:eastAsia="Arimo" w:hAnsi="Times New Roman" w:cs="Times New Roman"/>
          <w:color w:val="000000"/>
          <w:sz w:val="24"/>
          <w:szCs w:val="24"/>
        </w:rPr>
        <w:t>“</w:t>
      </w:r>
      <w:r w:rsidRPr="0054795A">
        <w:rPr>
          <w:rFonts w:ascii="Times New Roman" w:eastAsia="Arimo" w:hAnsi="Times New Roman" w:cs="Times New Roman"/>
          <w:color w:val="000000"/>
          <w:sz w:val="24"/>
          <w:szCs w:val="24"/>
        </w:rPr>
        <w:t>Napoli è conosciuta universalmente per la sua musica, nella quale si identifica e riconosce a sua volta. È per questo che l’Archivio Bideri rappresenta un patrimonio fondamentale per ricostruire la storia di canzoni senza tempo e, soprattutto, per comprendere le strade che le poesie in musica dei grandi parolieri percorsero ben oltre i confini nazionali.</w:t>
      </w:r>
    </w:p>
    <w:p w14:paraId="13D39430" w14:textId="77777777" w:rsidR="004D5CB7" w:rsidRPr="0054795A" w:rsidRDefault="004D5CB7" w:rsidP="004D5CB7">
      <w:pPr>
        <w:jc w:val="both"/>
        <w:rPr>
          <w:rFonts w:ascii="Times New Roman" w:eastAsia="Arimo" w:hAnsi="Times New Roman" w:cs="Times New Roman"/>
          <w:color w:val="000000"/>
          <w:sz w:val="24"/>
          <w:szCs w:val="24"/>
        </w:rPr>
      </w:pPr>
      <w:r w:rsidRPr="0054795A">
        <w:rPr>
          <w:rFonts w:ascii="Times New Roman" w:eastAsia="Arimo" w:hAnsi="Times New Roman" w:cs="Times New Roman"/>
          <w:color w:val="000000"/>
          <w:sz w:val="24"/>
          <w:szCs w:val="24"/>
        </w:rPr>
        <w:t>L’Archivio Bideri è infatti anche testimonianza di una impresa editoriale specialistica, caratterizzata da modernità e lungimiranza, che ha portato all'internazionalizzazione della musica partenopea.</w:t>
      </w:r>
    </w:p>
    <w:p w14:paraId="36E89F40" w14:textId="77777777" w:rsidR="004D5CB7" w:rsidRPr="0054795A" w:rsidRDefault="004D5CB7" w:rsidP="004D5CB7">
      <w:pPr>
        <w:jc w:val="both"/>
        <w:rPr>
          <w:rFonts w:ascii="Times New Roman" w:eastAsia="Arimo" w:hAnsi="Times New Roman" w:cs="Times New Roman"/>
          <w:color w:val="000000"/>
          <w:sz w:val="24"/>
          <w:szCs w:val="24"/>
        </w:rPr>
      </w:pPr>
      <w:r w:rsidRPr="0054795A">
        <w:rPr>
          <w:rFonts w:ascii="Times New Roman" w:eastAsia="Arimo" w:hAnsi="Times New Roman" w:cs="Times New Roman"/>
          <w:color w:val="000000"/>
          <w:sz w:val="24"/>
          <w:szCs w:val="24"/>
        </w:rPr>
        <w:t>La Soprintendenza ha quindi profuso notevole impegno perché il valore dell’Archivio Bideri fosse ufficialmente riconosciuto e tutelato, con l’emanazione del Decreto d’interesse culturale e, grazie ad un progetto specifico, alla redazione di un inventario e, dunque, alla piena fruibilità del fondo.</w:t>
      </w:r>
    </w:p>
    <w:p w14:paraId="15321B5E" w14:textId="77777777" w:rsidR="004D5CB7" w:rsidRPr="0054795A" w:rsidRDefault="004D5CB7" w:rsidP="004D5CB7">
      <w:pPr>
        <w:jc w:val="both"/>
        <w:rPr>
          <w:rFonts w:ascii="Times New Roman" w:eastAsia="Arimo" w:hAnsi="Times New Roman" w:cs="Times New Roman"/>
          <w:color w:val="000000"/>
          <w:sz w:val="24"/>
          <w:szCs w:val="24"/>
        </w:rPr>
      </w:pPr>
      <w:r w:rsidRPr="0054795A">
        <w:rPr>
          <w:rFonts w:ascii="Times New Roman" w:eastAsia="Arimo" w:hAnsi="Times New Roman" w:cs="Times New Roman"/>
          <w:color w:val="000000"/>
          <w:sz w:val="24"/>
          <w:szCs w:val="24"/>
        </w:rPr>
        <w:t>Un'attenzione e cura verso le fonti documentarie della tradizione musicale di Napoli che, speriamo tutti, possano contribuire al percorso verso il riconoscimento UNESCO.</w:t>
      </w:r>
      <w:r>
        <w:rPr>
          <w:rFonts w:ascii="Times New Roman" w:eastAsia="Arimo" w:hAnsi="Times New Roman" w:cs="Times New Roman"/>
          <w:color w:val="000000"/>
          <w:sz w:val="24"/>
          <w:szCs w:val="24"/>
        </w:rPr>
        <w:t>”</w:t>
      </w:r>
    </w:p>
    <w:p w14:paraId="3E5092B5" w14:textId="77777777" w:rsidR="004D5CB7" w:rsidRPr="0054795A" w:rsidRDefault="004D5CB7" w:rsidP="004D5CB7">
      <w:pPr>
        <w:rPr>
          <w:rFonts w:ascii="Times New Roman" w:eastAsia="Arimo" w:hAnsi="Times New Roman" w:cs="Times New Roman"/>
          <w:color w:val="000000"/>
          <w:sz w:val="24"/>
          <w:szCs w:val="24"/>
        </w:rPr>
      </w:pPr>
    </w:p>
    <w:p w14:paraId="3418EE04" w14:textId="77777777" w:rsidR="004D5CB7" w:rsidRPr="00CA6F8C" w:rsidRDefault="004D5CB7" w:rsidP="004D5CB7">
      <w:pPr>
        <w:rPr>
          <w:rFonts w:ascii="Times New Roman" w:eastAsia="Arimo" w:hAnsi="Times New Roman" w:cs="Times New Roman"/>
          <w:b/>
          <w:bCs/>
          <w:color w:val="000000"/>
          <w:sz w:val="24"/>
          <w:szCs w:val="24"/>
        </w:rPr>
      </w:pPr>
      <w:r w:rsidRPr="00CA6F8C">
        <w:rPr>
          <w:rFonts w:ascii="Times New Roman" w:eastAsia="Arimo" w:hAnsi="Times New Roman" w:cs="Times New Roman"/>
          <w:b/>
          <w:bCs/>
          <w:color w:val="000000"/>
          <w:sz w:val="24"/>
          <w:szCs w:val="24"/>
        </w:rPr>
        <w:t>Dichiarazione del dott. Ferdinando Bideri, Presidente della Fondazione Rosa e Ferdinando Bideri:</w:t>
      </w:r>
    </w:p>
    <w:p w14:paraId="2ADEF62B" w14:textId="77777777" w:rsidR="00C246AC" w:rsidRPr="00CA6F8C" w:rsidRDefault="00C246AC" w:rsidP="00C246AC">
      <w:pPr>
        <w:jc w:val="both"/>
        <w:rPr>
          <w:rFonts w:ascii="Times New Roman" w:eastAsia="Arimo" w:hAnsi="Times New Roman" w:cs="Times New Roman"/>
          <w:color w:val="000000" w:themeColor="text1"/>
          <w:sz w:val="24"/>
          <w:szCs w:val="24"/>
        </w:rPr>
      </w:pPr>
      <w:r w:rsidRPr="00CA6F8C">
        <w:rPr>
          <w:rFonts w:ascii="Times New Roman" w:eastAsia="Arimo" w:hAnsi="Times New Roman" w:cs="Times New Roman"/>
          <w:color w:val="000000" w:themeColor="text1"/>
          <w:sz w:val="24"/>
          <w:szCs w:val="24"/>
        </w:rPr>
        <w:t>“Il Decreto di interesse culturale della Soprintendenza Archivistica e Bibliografica della Campania è un riconoscimento del valore del nostro archivio che assume un significato particolare alla luce della recente candidatura della canzone classica napoletana a patrimonio UNESCO.</w:t>
      </w:r>
    </w:p>
    <w:p w14:paraId="4696ABDC" w14:textId="77777777" w:rsidR="00C246AC" w:rsidRPr="00CA6F8C" w:rsidRDefault="00C246AC" w:rsidP="00C246AC">
      <w:pPr>
        <w:jc w:val="both"/>
        <w:rPr>
          <w:rFonts w:ascii="Times New Roman" w:eastAsia="Arimo" w:hAnsi="Times New Roman" w:cs="Times New Roman"/>
          <w:color w:val="000000" w:themeColor="text1"/>
          <w:sz w:val="24"/>
          <w:szCs w:val="24"/>
        </w:rPr>
      </w:pPr>
      <w:r w:rsidRPr="00CA6F8C">
        <w:rPr>
          <w:rFonts w:ascii="Times New Roman" w:eastAsia="Arimo" w:hAnsi="Times New Roman" w:cs="Times New Roman"/>
          <w:color w:val="000000" w:themeColor="text1"/>
          <w:sz w:val="24"/>
          <w:szCs w:val="24"/>
        </w:rPr>
        <w:t xml:space="preserve">Le prime iniziative promosse a sostegno della candidatura hanno reso evidente l'esigenza di una rappresentazione della canzone classica napoletana che sappia coniugare divulgazione, rigore storico e consapevolezza culturale. </w:t>
      </w:r>
    </w:p>
    <w:p w14:paraId="1D4BE167" w14:textId="77777777" w:rsidR="00C246AC" w:rsidRPr="00CA6F8C" w:rsidRDefault="00C246AC" w:rsidP="00C246AC">
      <w:pPr>
        <w:jc w:val="both"/>
        <w:rPr>
          <w:rFonts w:ascii="Times New Roman" w:eastAsia="Arimo" w:hAnsi="Times New Roman" w:cs="Times New Roman"/>
          <w:color w:val="000000" w:themeColor="text1"/>
          <w:sz w:val="24"/>
          <w:szCs w:val="24"/>
        </w:rPr>
      </w:pPr>
      <w:r w:rsidRPr="00CA6F8C">
        <w:rPr>
          <w:rFonts w:ascii="Times New Roman" w:eastAsia="Arimo" w:hAnsi="Times New Roman" w:cs="Times New Roman"/>
          <w:color w:val="000000" w:themeColor="text1"/>
          <w:sz w:val="24"/>
          <w:szCs w:val="24"/>
        </w:rPr>
        <w:t xml:space="preserve">Una tradizione che ha un preciso perimetro temporale e che ha prodotto autori, poeti, compositori e editori di rilevanza internazionale deve essere raccontata come un fenomeno identitario che merita studio, approfondimento e valorizzazione. </w:t>
      </w:r>
    </w:p>
    <w:p w14:paraId="0312F507" w14:textId="77777777" w:rsidR="00C246AC" w:rsidRPr="00CA6F8C" w:rsidRDefault="00C246AC" w:rsidP="00C246AC">
      <w:pPr>
        <w:jc w:val="both"/>
        <w:rPr>
          <w:rFonts w:ascii="Times New Roman" w:eastAsia="Arimo" w:hAnsi="Times New Roman" w:cs="Times New Roman"/>
          <w:color w:val="000000" w:themeColor="text1"/>
          <w:sz w:val="24"/>
          <w:szCs w:val="24"/>
        </w:rPr>
      </w:pPr>
      <w:r w:rsidRPr="00CA6F8C">
        <w:rPr>
          <w:rFonts w:ascii="Times New Roman" w:eastAsia="Arimo" w:hAnsi="Times New Roman" w:cs="Times New Roman"/>
          <w:color w:val="000000" w:themeColor="text1"/>
          <w:sz w:val="24"/>
          <w:szCs w:val="24"/>
        </w:rPr>
        <w:t xml:space="preserve">È tempo che le principali istituzioni cittadine e regionali assumano un ruolo attivo nel percorso di candidatura: la richiesta di dichiarare la canzone classica napoletana patrimonio UNESCO richiede azioni strategiche di supporto fondate sulla conservazione delle fonti, sulla creazione di spazi permanenti che ne custodiscano e valorizzino la memoria, sulla ricerca e la rielaborazione in chiave contemporanea e, non ultima, sulla formazione delle nuove generazioni. </w:t>
      </w:r>
    </w:p>
    <w:p w14:paraId="094EC166" w14:textId="77777777" w:rsidR="00C246AC" w:rsidRPr="00CA6F8C" w:rsidRDefault="00C246AC" w:rsidP="00C246AC">
      <w:pPr>
        <w:jc w:val="both"/>
        <w:rPr>
          <w:rFonts w:ascii="Times New Roman" w:eastAsia="Arimo" w:hAnsi="Times New Roman" w:cs="Times New Roman"/>
          <w:color w:val="000000" w:themeColor="text1"/>
          <w:sz w:val="24"/>
          <w:szCs w:val="24"/>
        </w:rPr>
      </w:pPr>
      <w:r w:rsidRPr="00CA6F8C">
        <w:rPr>
          <w:rFonts w:ascii="Times New Roman" w:eastAsia="Arimo" w:hAnsi="Times New Roman" w:cs="Times New Roman"/>
          <w:color w:val="000000" w:themeColor="text1"/>
          <w:sz w:val="24"/>
          <w:szCs w:val="24"/>
        </w:rPr>
        <w:t xml:space="preserve">Solo così l’auspicato successo della candidatura vedrà la canzone classica napoletana diventare un asset distintivo dell’offerta culturale cittadina, evitando che resti un riconoscimento simbolico. </w:t>
      </w:r>
    </w:p>
    <w:p w14:paraId="226F4F2E" w14:textId="2D5E0DD8" w:rsidR="009F4A73" w:rsidRPr="00CA6F8C" w:rsidRDefault="00C246AC" w:rsidP="00C246AC">
      <w:pPr>
        <w:jc w:val="both"/>
        <w:rPr>
          <w:rFonts w:ascii="Times New Roman" w:eastAsia="Arimo" w:hAnsi="Times New Roman" w:cs="Times New Roman"/>
          <w:color w:val="000000" w:themeColor="text1"/>
          <w:sz w:val="24"/>
          <w:szCs w:val="24"/>
        </w:rPr>
      </w:pPr>
      <w:r w:rsidRPr="00CA6F8C">
        <w:rPr>
          <w:rFonts w:ascii="Times New Roman" w:eastAsia="Arimo" w:hAnsi="Times New Roman" w:cs="Times New Roman"/>
          <w:color w:val="000000" w:themeColor="text1"/>
          <w:sz w:val="24"/>
          <w:szCs w:val="24"/>
        </w:rPr>
        <w:t>La Fondazione Bideri è pronta ad offrire la propria collaborazione per costruire un palinsesto di iniziative che porti a risultati duraturi.”</w:t>
      </w:r>
    </w:p>
    <w:sectPr w:rsidR="009F4A73" w:rsidRPr="00CA6F8C" w:rsidSect="0009553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mo">
    <w:charset w:val="00"/>
    <w:family w:val="swiss"/>
    <w:pitch w:val="variable"/>
    <w:sig w:usb0="E0000AFF" w:usb1="500078FF" w:usb2="0000002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A73"/>
    <w:rsid w:val="00003289"/>
    <w:rsid w:val="000369BA"/>
    <w:rsid w:val="00065737"/>
    <w:rsid w:val="0009553F"/>
    <w:rsid w:val="000A40F4"/>
    <w:rsid w:val="000D412A"/>
    <w:rsid w:val="0010009C"/>
    <w:rsid w:val="00194CB8"/>
    <w:rsid w:val="001B3560"/>
    <w:rsid w:val="001B6631"/>
    <w:rsid w:val="001E026C"/>
    <w:rsid w:val="001E6F6D"/>
    <w:rsid w:val="001F75CD"/>
    <w:rsid w:val="002879A7"/>
    <w:rsid w:val="00374EE1"/>
    <w:rsid w:val="003A1FF1"/>
    <w:rsid w:val="003A2A1A"/>
    <w:rsid w:val="00460D73"/>
    <w:rsid w:val="004735B2"/>
    <w:rsid w:val="004D4D43"/>
    <w:rsid w:val="004D5CB7"/>
    <w:rsid w:val="00501B7E"/>
    <w:rsid w:val="00626869"/>
    <w:rsid w:val="00671F65"/>
    <w:rsid w:val="00707022"/>
    <w:rsid w:val="00717208"/>
    <w:rsid w:val="007C2B57"/>
    <w:rsid w:val="0088540F"/>
    <w:rsid w:val="008A7521"/>
    <w:rsid w:val="008C51CB"/>
    <w:rsid w:val="008D5AC1"/>
    <w:rsid w:val="008D7909"/>
    <w:rsid w:val="0090735D"/>
    <w:rsid w:val="00907D57"/>
    <w:rsid w:val="00925209"/>
    <w:rsid w:val="00944989"/>
    <w:rsid w:val="00982EB8"/>
    <w:rsid w:val="00990103"/>
    <w:rsid w:val="009C2E6E"/>
    <w:rsid w:val="009F4A73"/>
    <w:rsid w:val="00A91A71"/>
    <w:rsid w:val="00AB4B82"/>
    <w:rsid w:val="00B2440C"/>
    <w:rsid w:val="00BB7D5D"/>
    <w:rsid w:val="00BC4150"/>
    <w:rsid w:val="00BE3512"/>
    <w:rsid w:val="00BF6C60"/>
    <w:rsid w:val="00C1253A"/>
    <w:rsid w:val="00C23FDA"/>
    <w:rsid w:val="00C246AC"/>
    <w:rsid w:val="00CA068D"/>
    <w:rsid w:val="00CA6F8C"/>
    <w:rsid w:val="00D04521"/>
    <w:rsid w:val="00D0556D"/>
    <w:rsid w:val="00D52641"/>
    <w:rsid w:val="00DA528D"/>
    <w:rsid w:val="00DA5594"/>
    <w:rsid w:val="00DC6B24"/>
    <w:rsid w:val="00DE0DB5"/>
    <w:rsid w:val="00DE3BEA"/>
    <w:rsid w:val="00DE3E3D"/>
    <w:rsid w:val="00E1709B"/>
    <w:rsid w:val="00E80E3A"/>
    <w:rsid w:val="00E917AB"/>
    <w:rsid w:val="00EA3580"/>
    <w:rsid w:val="00ED6E2A"/>
    <w:rsid w:val="00F21444"/>
    <w:rsid w:val="00F326E2"/>
    <w:rsid w:val="00F34E16"/>
    <w:rsid w:val="00F930B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AD9D0"/>
  <w15:chartTrackingRefBased/>
  <w15:docId w15:val="{89038962-EF2B-428A-8BE5-E7686596B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917AB"/>
    <w:rPr>
      <w:rFonts w:ascii="Calibri" w:hAnsi="Calibri"/>
      <w:kern w:val="0"/>
    </w:rPr>
  </w:style>
  <w:style w:type="paragraph" w:styleId="Titolo1">
    <w:name w:val="heading 1"/>
    <w:basedOn w:val="Normale"/>
    <w:next w:val="Normale"/>
    <w:link w:val="Titolo1Carattere"/>
    <w:uiPriority w:val="9"/>
    <w:qFormat/>
    <w:rsid w:val="009F4A7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9F4A7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9F4A7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9F4A7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9F4A73"/>
    <w:pPr>
      <w:keepNext/>
      <w:keepLines/>
      <w:spacing w:before="80" w:after="40"/>
      <w:outlineLvl w:val="4"/>
    </w:pPr>
    <w:rPr>
      <w:rFonts w:asciiTheme="minorHAnsi" w:eastAsiaTheme="majorEastAsia" w:hAnsiTheme="minorHAnsi" w:cstheme="majorBidi"/>
      <w:color w:val="365F91" w:themeColor="accent1" w:themeShade="BF"/>
    </w:rPr>
  </w:style>
  <w:style w:type="paragraph" w:styleId="Titolo6">
    <w:name w:val="heading 6"/>
    <w:basedOn w:val="Normale"/>
    <w:next w:val="Normale"/>
    <w:link w:val="Titolo6Carattere"/>
    <w:uiPriority w:val="9"/>
    <w:semiHidden/>
    <w:unhideWhenUsed/>
    <w:qFormat/>
    <w:rsid w:val="009F4A73"/>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9F4A73"/>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9F4A73"/>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9F4A73"/>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F4A73"/>
    <w:rPr>
      <w:rFonts w:asciiTheme="majorHAnsi" w:eastAsiaTheme="majorEastAsia" w:hAnsiTheme="majorHAnsi" w:cstheme="majorBidi"/>
      <w:color w:val="365F91" w:themeColor="accent1" w:themeShade="BF"/>
      <w:kern w:val="0"/>
      <w:sz w:val="40"/>
      <w:szCs w:val="40"/>
    </w:rPr>
  </w:style>
  <w:style w:type="character" w:customStyle="1" w:styleId="Titolo2Carattere">
    <w:name w:val="Titolo 2 Carattere"/>
    <w:basedOn w:val="Carpredefinitoparagrafo"/>
    <w:link w:val="Titolo2"/>
    <w:uiPriority w:val="9"/>
    <w:semiHidden/>
    <w:rsid w:val="009F4A73"/>
    <w:rPr>
      <w:rFonts w:asciiTheme="majorHAnsi" w:eastAsiaTheme="majorEastAsia" w:hAnsiTheme="majorHAnsi" w:cstheme="majorBidi"/>
      <w:color w:val="365F91" w:themeColor="accent1" w:themeShade="BF"/>
      <w:kern w:val="0"/>
      <w:sz w:val="32"/>
      <w:szCs w:val="32"/>
    </w:rPr>
  </w:style>
  <w:style w:type="character" w:customStyle="1" w:styleId="Titolo3Carattere">
    <w:name w:val="Titolo 3 Carattere"/>
    <w:basedOn w:val="Carpredefinitoparagrafo"/>
    <w:link w:val="Titolo3"/>
    <w:uiPriority w:val="9"/>
    <w:semiHidden/>
    <w:rsid w:val="009F4A73"/>
    <w:rPr>
      <w:rFonts w:eastAsiaTheme="majorEastAsia" w:cstheme="majorBidi"/>
      <w:color w:val="365F91" w:themeColor="accent1" w:themeShade="BF"/>
      <w:kern w:val="0"/>
      <w:sz w:val="28"/>
      <w:szCs w:val="28"/>
    </w:rPr>
  </w:style>
  <w:style w:type="character" w:customStyle="1" w:styleId="Titolo4Carattere">
    <w:name w:val="Titolo 4 Carattere"/>
    <w:basedOn w:val="Carpredefinitoparagrafo"/>
    <w:link w:val="Titolo4"/>
    <w:uiPriority w:val="9"/>
    <w:semiHidden/>
    <w:rsid w:val="009F4A73"/>
    <w:rPr>
      <w:rFonts w:eastAsiaTheme="majorEastAsia" w:cstheme="majorBidi"/>
      <w:i/>
      <w:iCs/>
      <w:color w:val="365F91" w:themeColor="accent1" w:themeShade="BF"/>
      <w:kern w:val="0"/>
    </w:rPr>
  </w:style>
  <w:style w:type="character" w:customStyle="1" w:styleId="Titolo5Carattere">
    <w:name w:val="Titolo 5 Carattere"/>
    <w:basedOn w:val="Carpredefinitoparagrafo"/>
    <w:link w:val="Titolo5"/>
    <w:uiPriority w:val="9"/>
    <w:semiHidden/>
    <w:rsid w:val="009F4A73"/>
    <w:rPr>
      <w:rFonts w:eastAsiaTheme="majorEastAsia" w:cstheme="majorBidi"/>
      <w:color w:val="365F91" w:themeColor="accent1" w:themeShade="BF"/>
      <w:kern w:val="0"/>
    </w:rPr>
  </w:style>
  <w:style w:type="character" w:customStyle="1" w:styleId="Titolo6Carattere">
    <w:name w:val="Titolo 6 Carattere"/>
    <w:basedOn w:val="Carpredefinitoparagrafo"/>
    <w:link w:val="Titolo6"/>
    <w:uiPriority w:val="9"/>
    <w:semiHidden/>
    <w:rsid w:val="009F4A73"/>
    <w:rPr>
      <w:rFonts w:eastAsiaTheme="majorEastAsia" w:cstheme="majorBidi"/>
      <w:i/>
      <w:iCs/>
      <w:color w:val="595959" w:themeColor="text1" w:themeTint="A6"/>
      <w:kern w:val="0"/>
    </w:rPr>
  </w:style>
  <w:style w:type="character" w:customStyle="1" w:styleId="Titolo7Carattere">
    <w:name w:val="Titolo 7 Carattere"/>
    <w:basedOn w:val="Carpredefinitoparagrafo"/>
    <w:link w:val="Titolo7"/>
    <w:uiPriority w:val="9"/>
    <w:semiHidden/>
    <w:rsid w:val="009F4A73"/>
    <w:rPr>
      <w:rFonts w:eastAsiaTheme="majorEastAsia" w:cstheme="majorBidi"/>
      <w:color w:val="595959" w:themeColor="text1" w:themeTint="A6"/>
      <w:kern w:val="0"/>
    </w:rPr>
  </w:style>
  <w:style w:type="character" w:customStyle="1" w:styleId="Titolo8Carattere">
    <w:name w:val="Titolo 8 Carattere"/>
    <w:basedOn w:val="Carpredefinitoparagrafo"/>
    <w:link w:val="Titolo8"/>
    <w:uiPriority w:val="9"/>
    <w:semiHidden/>
    <w:rsid w:val="009F4A73"/>
    <w:rPr>
      <w:rFonts w:eastAsiaTheme="majorEastAsia" w:cstheme="majorBidi"/>
      <w:i/>
      <w:iCs/>
      <w:color w:val="272727" w:themeColor="text1" w:themeTint="D8"/>
      <w:kern w:val="0"/>
    </w:rPr>
  </w:style>
  <w:style w:type="character" w:customStyle="1" w:styleId="Titolo9Carattere">
    <w:name w:val="Titolo 9 Carattere"/>
    <w:basedOn w:val="Carpredefinitoparagrafo"/>
    <w:link w:val="Titolo9"/>
    <w:uiPriority w:val="9"/>
    <w:semiHidden/>
    <w:rsid w:val="009F4A73"/>
    <w:rPr>
      <w:rFonts w:eastAsiaTheme="majorEastAsia" w:cstheme="majorBidi"/>
      <w:color w:val="272727" w:themeColor="text1" w:themeTint="D8"/>
      <w:kern w:val="0"/>
    </w:rPr>
  </w:style>
  <w:style w:type="paragraph" w:styleId="Titolo">
    <w:name w:val="Title"/>
    <w:basedOn w:val="Normale"/>
    <w:next w:val="Normale"/>
    <w:link w:val="TitoloCarattere"/>
    <w:uiPriority w:val="10"/>
    <w:qFormat/>
    <w:rsid w:val="009F4A73"/>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F4A7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F4A7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F4A73"/>
    <w:rPr>
      <w:rFonts w:eastAsiaTheme="majorEastAsia" w:cstheme="majorBidi"/>
      <w:color w:val="595959" w:themeColor="text1" w:themeTint="A6"/>
      <w:spacing w:val="15"/>
      <w:kern w:val="0"/>
      <w:sz w:val="28"/>
      <w:szCs w:val="28"/>
    </w:rPr>
  </w:style>
  <w:style w:type="paragraph" w:styleId="Citazione">
    <w:name w:val="Quote"/>
    <w:basedOn w:val="Normale"/>
    <w:next w:val="Normale"/>
    <w:link w:val="CitazioneCarattere"/>
    <w:uiPriority w:val="29"/>
    <w:qFormat/>
    <w:rsid w:val="009F4A73"/>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9F4A73"/>
    <w:rPr>
      <w:rFonts w:ascii="Calibri" w:hAnsi="Calibri"/>
      <w:i/>
      <w:iCs/>
      <w:color w:val="404040" w:themeColor="text1" w:themeTint="BF"/>
      <w:kern w:val="0"/>
    </w:rPr>
  </w:style>
  <w:style w:type="paragraph" w:styleId="Paragrafoelenco">
    <w:name w:val="List Paragraph"/>
    <w:basedOn w:val="Normale"/>
    <w:uiPriority w:val="34"/>
    <w:qFormat/>
    <w:rsid w:val="009F4A73"/>
    <w:pPr>
      <w:ind w:left="720"/>
      <w:contextualSpacing/>
    </w:pPr>
  </w:style>
  <w:style w:type="character" w:styleId="Enfasiintensa">
    <w:name w:val="Intense Emphasis"/>
    <w:basedOn w:val="Carpredefinitoparagrafo"/>
    <w:uiPriority w:val="21"/>
    <w:qFormat/>
    <w:rsid w:val="009F4A73"/>
    <w:rPr>
      <w:i/>
      <w:iCs/>
      <w:color w:val="365F91" w:themeColor="accent1" w:themeShade="BF"/>
    </w:rPr>
  </w:style>
  <w:style w:type="paragraph" w:styleId="Citazioneintensa">
    <w:name w:val="Intense Quote"/>
    <w:basedOn w:val="Normale"/>
    <w:next w:val="Normale"/>
    <w:link w:val="CitazioneintensaCarattere"/>
    <w:uiPriority w:val="30"/>
    <w:qFormat/>
    <w:rsid w:val="009F4A7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9F4A73"/>
    <w:rPr>
      <w:rFonts w:ascii="Calibri" w:hAnsi="Calibri"/>
      <w:i/>
      <w:iCs/>
      <w:color w:val="365F91" w:themeColor="accent1" w:themeShade="BF"/>
      <w:kern w:val="0"/>
    </w:rPr>
  </w:style>
  <w:style w:type="character" w:styleId="Riferimentointenso">
    <w:name w:val="Intense Reference"/>
    <w:basedOn w:val="Carpredefinitoparagrafo"/>
    <w:uiPriority w:val="32"/>
    <w:qFormat/>
    <w:rsid w:val="009F4A73"/>
    <w:rPr>
      <w:b/>
      <w:bCs/>
      <w:smallCaps/>
      <w:color w:val="365F91" w:themeColor="accent1" w:themeShade="BF"/>
      <w:spacing w:val="5"/>
    </w:rPr>
  </w:style>
  <w:style w:type="character" w:styleId="Collegamentoipertestuale">
    <w:name w:val="Hyperlink"/>
    <w:basedOn w:val="Carpredefinitoparagrafo"/>
    <w:uiPriority w:val="99"/>
    <w:unhideWhenUsed/>
    <w:rsid w:val="009F4A73"/>
    <w:rPr>
      <w:color w:val="0000FF" w:themeColor="hyperlink"/>
      <w:u w:val="single"/>
    </w:rPr>
  </w:style>
  <w:style w:type="character" w:styleId="Menzionenonrisolta">
    <w:name w:val="Unresolved Mention"/>
    <w:basedOn w:val="Carpredefinitoparagrafo"/>
    <w:uiPriority w:val="99"/>
    <w:semiHidden/>
    <w:unhideWhenUsed/>
    <w:rsid w:val="009F4A73"/>
    <w:rPr>
      <w:color w:val="605E5C"/>
      <w:shd w:val="clear" w:color="auto" w:fill="E1DFDD"/>
    </w:rPr>
  </w:style>
  <w:style w:type="character" w:styleId="Collegamentovisitato">
    <w:name w:val="FollowedHyperlink"/>
    <w:basedOn w:val="Carpredefinitoparagrafo"/>
    <w:uiPriority w:val="99"/>
    <w:semiHidden/>
    <w:unhideWhenUsed/>
    <w:rsid w:val="003A1FF1"/>
    <w:rPr>
      <w:color w:val="800080" w:themeColor="followedHyperlink"/>
      <w:u w:val="single"/>
    </w:rPr>
  </w:style>
  <w:style w:type="character" w:styleId="Rimandocommento">
    <w:name w:val="annotation reference"/>
    <w:basedOn w:val="Carpredefinitoparagrafo"/>
    <w:uiPriority w:val="99"/>
    <w:semiHidden/>
    <w:unhideWhenUsed/>
    <w:rsid w:val="00A91A71"/>
    <w:rPr>
      <w:sz w:val="16"/>
      <w:szCs w:val="16"/>
    </w:rPr>
  </w:style>
  <w:style w:type="paragraph" w:styleId="Testocommento">
    <w:name w:val="annotation text"/>
    <w:basedOn w:val="Normale"/>
    <w:link w:val="TestocommentoCarattere"/>
    <w:uiPriority w:val="99"/>
    <w:unhideWhenUsed/>
    <w:rsid w:val="00A91A71"/>
    <w:rPr>
      <w:sz w:val="20"/>
      <w:szCs w:val="20"/>
    </w:rPr>
  </w:style>
  <w:style w:type="character" w:customStyle="1" w:styleId="TestocommentoCarattere">
    <w:name w:val="Testo commento Carattere"/>
    <w:basedOn w:val="Carpredefinitoparagrafo"/>
    <w:link w:val="Testocommento"/>
    <w:uiPriority w:val="99"/>
    <w:rsid w:val="00A91A71"/>
    <w:rPr>
      <w:rFonts w:ascii="Calibri" w:hAnsi="Calibri"/>
      <w:kern w:val="0"/>
      <w:sz w:val="20"/>
      <w:szCs w:val="20"/>
    </w:rPr>
  </w:style>
  <w:style w:type="paragraph" w:styleId="Soggettocommento">
    <w:name w:val="annotation subject"/>
    <w:basedOn w:val="Testocommento"/>
    <w:next w:val="Testocommento"/>
    <w:link w:val="SoggettocommentoCarattere"/>
    <w:uiPriority w:val="99"/>
    <w:semiHidden/>
    <w:unhideWhenUsed/>
    <w:rsid w:val="00A91A71"/>
    <w:rPr>
      <w:b/>
      <w:bCs/>
    </w:rPr>
  </w:style>
  <w:style w:type="character" w:customStyle="1" w:styleId="SoggettocommentoCarattere">
    <w:name w:val="Soggetto commento Carattere"/>
    <w:basedOn w:val="TestocommentoCarattere"/>
    <w:link w:val="Soggettocommento"/>
    <w:uiPriority w:val="99"/>
    <w:semiHidden/>
    <w:rsid w:val="00A91A71"/>
    <w:rPr>
      <w:rFonts w:ascii="Calibri" w:hAnsi="Calibri"/>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b-cam.urp@cultura.gov.it" TargetMode="External"/><Relationship Id="rId4" Type="http://schemas.openxmlformats.org/officeDocument/2006/relationships/hyperlink" Target="https://www.festadellamusicaita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957</Words>
  <Characters>5461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Soprintendenza Archivistica Campania</dc:creator>
  <cp:keywords/>
  <dc:description/>
  <cp:lastModifiedBy>Soprintendenza Archivistica Campania</cp:lastModifiedBy>
  <cp:revision>10</cp:revision>
  <dcterms:created xsi:type="dcterms:W3CDTF">2026-06-13T10:37:00Z</dcterms:created>
  <dcterms:modified xsi:type="dcterms:W3CDTF">2026-06-15T12:41:00Z</dcterms:modified>
</cp:coreProperties>
</file>